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9" w:rsidRPr="00B252DE" w:rsidRDefault="009228A9" w:rsidP="00EB388C">
      <w:pPr>
        <w:widowControl w:val="0"/>
        <w:tabs>
          <w:tab w:val="left" w:pos="1274"/>
        </w:tabs>
        <w:spacing w:after="16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 МУНИЦИПАЛЬНОГО ОБРАЗОВАНИЯ</w:t>
      </w:r>
    </w:p>
    <w:p w:rsidR="009228A9" w:rsidRPr="00B252DE" w:rsidRDefault="009228A9" w:rsidP="00EB388C">
      <w:pPr>
        <w:widowControl w:val="0"/>
        <w:tabs>
          <w:tab w:val="left" w:pos="127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СКОЕ»</w:t>
      </w:r>
    </w:p>
    <w:p w:rsidR="009228A9" w:rsidRDefault="00EB388C" w:rsidP="00EB388C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ПРИМОРСКОГО МУНИЦИПАЛЬНОГО РАЙОНА</w:t>
      </w:r>
    </w:p>
    <w:p w:rsidR="00EB388C" w:rsidRPr="00B252DE" w:rsidRDefault="00EB388C" w:rsidP="00EB388C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АРХАНГЕЛЬСКОЙ ОБЛАСТИ</w:t>
      </w:r>
    </w:p>
    <w:p w:rsidR="00EB388C" w:rsidRDefault="00EB388C" w:rsidP="009228A9">
      <w:pPr>
        <w:widowControl w:val="0"/>
        <w:tabs>
          <w:tab w:val="left" w:pos="1274"/>
        </w:tabs>
        <w:spacing w:after="326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spacing w:after="326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  <w:t>ПОСТАНОВЛЕНИЕ</w:t>
      </w:r>
    </w:p>
    <w:p w:rsidR="009228A9" w:rsidRPr="00B252DE" w:rsidRDefault="009228A9" w:rsidP="009228A9">
      <w:pPr>
        <w:tabs>
          <w:tab w:val="left" w:pos="1274"/>
        </w:tabs>
        <w:spacing w:after="0" w:line="360" w:lineRule="exact"/>
        <w:rPr>
          <w:rFonts w:ascii="Times New Roman" w:eastAsia="SimSun" w:hAnsi="Times New Roman" w:cs="Times New Roman"/>
          <w:b/>
          <w:bCs/>
          <w:caps/>
          <w:spacing w:val="60"/>
          <w:sz w:val="28"/>
          <w:szCs w:val="28"/>
          <w:lang w:eastAsia="zh-CN"/>
        </w:rPr>
      </w:pPr>
    </w:p>
    <w:p w:rsidR="009228A9" w:rsidRPr="00B252DE" w:rsidRDefault="009228A9" w:rsidP="009228A9">
      <w:pPr>
        <w:tabs>
          <w:tab w:val="left" w:pos="1274"/>
        </w:tabs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04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марта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2D2F06"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B252D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№ </w:t>
      </w:r>
      <w:r w:rsidR="00976D50">
        <w:rPr>
          <w:rFonts w:ascii="Times New Roman" w:eastAsia="SimSun" w:hAnsi="Times New Roman" w:cs="Times New Roman"/>
          <w:sz w:val="28"/>
          <w:szCs w:val="28"/>
          <w:lang w:eastAsia="zh-CN"/>
        </w:rPr>
        <w:t>18</w:t>
      </w:r>
    </w:p>
    <w:p w:rsidR="009228A9" w:rsidRPr="00B252DE" w:rsidRDefault="009228A9" w:rsidP="00976D50">
      <w:pPr>
        <w:widowControl w:val="0"/>
        <w:tabs>
          <w:tab w:val="left" w:pos="1274"/>
        </w:tabs>
        <w:spacing w:before="120" w:after="267" w:line="210" w:lineRule="exact"/>
        <w:ind w:right="2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ос</w:t>
      </w: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Боброво</w:t>
      </w:r>
      <w:r w:rsidRPr="00B252D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</w:t>
      </w:r>
    </w:p>
    <w:p w:rsidR="009228A9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                                        «Работа с молодежью муниципального образования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B252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228A9" w:rsidRPr="00B252DE" w:rsidRDefault="009228A9" w:rsidP="009228A9">
      <w:pPr>
        <w:widowControl w:val="0"/>
        <w:tabs>
          <w:tab w:val="left" w:pos="1274"/>
          <w:tab w:val="left" w:pos="39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целях обеспечения общественной безопасности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Боброво-Лявленс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кое»,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ское»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прилагаемую муниципальную программу 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«Работа с молодежью муниципального образования «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Боброво-Лявлен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ское» на 20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21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3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 xml:space="preserve"> годы»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ab/>
        <w:t xml:space="preserve"> 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(приложение)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.</w:t>
      </w:r>
    </w:p>
    <w:p w:rsidR="009228A9" w:rsidRPr="00B252DE" w:rsidRDefault="009228A9" w:rsidP="009228A9">
      <w:pPr>
        <w:widowControl w:val="0"/>
        <w:tabs>
          <w:tab w:val="left" w:pos="851"/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стоя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щее по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ста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Боброво-Лявленское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Титарчук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Pr="00B252DE" w:rsidRDefault="009228A9" w:rsidP="009228A9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88C" w:rsidRDefault="00EB388C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Боброво-Лявленское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CA3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6D50">
        <w:rPr>
          <w:rFonts w:ascii="Times New Roman" w:eastAsia="Calibri" w:hAnsi="Times New Roman" w:cs="Times New Roman"/>
          <w:sz w:val="24"/>
          <w:szCs w:val="24"/>
          <w:lang w:eastAsia="ru-RU"/>
        </w:rPr>
        <w:t>04.03.2021</w:t>
      </w:r>
      <w:r w:rsidR="00CA3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76D5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228A9" w:rsidRPr="00C22174" w:rsidRDefault="009228A9" w:rsidP="009228A9">
      <w:pPr>
        <w:widowControl w:val="0"/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021F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Боброво-Лявленское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202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 </w:t>
      </w:r>
      <w:r w:rsidRPr="009228A9">
        <w:rPr>
          <w:rFonts w:ascii="Times New Roman" w:eastAsia="Calibri" w:hAnsi="Times New Roman" w:cs="Times New Roman"/>
          <w:b/>
          <w:color w:val="000000"/>
          <w:spacing w:val="14"/>
          <w:sz w:val="28"/>
          <w:szCs w:val="28"/>
          <w:lang w:eastAsia="ru-RU"/>
        </w:rPr>
        <w:t>2021-2023</w:t>
      </w:r>
      <w:r w:rsidRPr="00B252DE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221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годы»</w:t>
      </w: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28A9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A9" w:rsidRPr="00C22174" w:rsidRDefault="009228A9" w:rsidP="00922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62021F">
        <w:rPr>
          <w:rFonts w:ascii="Times New Roman" w:eastAsia="Calibri" w:hAnsi="Times New Roman" w:cs="Times New Roman"/>
          <w:sz w:val="24"/>
          <w:szCs w:val="24"/>
          <w:lang w:eastAsia="ru-RU"/>
        </w:rPr>
        <w:t>ос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Боброво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C221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«Работа с молодежью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Боброво-Лявленское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228A9" w:rsidRPr="00F70A9A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92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«Работа с молодежью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способствующих разностороннему развитию молодых людей, продвижению молодежных инициатив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создание эффективных механизмов информирования молодёжи о возможностях включения в общественную жизнь, о возможности применения собственного потенциала, содействующего развитию навыков самостоятельной жизнедеятельности;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создание условий для скоординированной деятельности органов власти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 общественных институтов расположенных на территории с целью поддержки и развития молодежных объединений и общественно-значимых инициатив, общественно-полезной деятельности молодежи; </w:t>
            </w:r>
          </w:p>
          <w:p w:rsidR="009228A9" w:rsidRPr="00F70A9A" w:rsidRDefault="009228A9" w:rsidP="0021135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вовлечение молодёжи в реализацию </w:t>
            </w:r>
            <w:hyperlink r:id="rId7" w:tooltip="Программы и мероприятия (общая рубрика)" w:history="1">
              <w:r w:rsidRPr="00F70A9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 и участие в мероприятия</w:t>
              </w:r>
            </w:hyperlink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х, направленных на формирование здорового образа жизни; 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развитие патриотизма в среде молодых людей;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участие в районных спартакиадах, соревнованиях, слетах спортивных команд;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обеспечить вовлечение большого количества молодежи в социально-экономические и общественно-политические процессы, происходящие на территории муниципального образования;</w:t>
            </w:r>
          </w:p>
          <w:p w:rsidR="009228A9" w:rsidRPr="00F70A9A" w:rsidRDefault="009228A9" w:rsidP="00211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реализации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годы)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  <w:r w:rsidR="00CA38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рублей.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9228A9" w:rsidRPr="007038FF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-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 рублей.</w:t>
            </w:r>
          </w:p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фонды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703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9228A9" w:rsidRPr="00F70A9A" w:rsidRDefault="009228A9" w:rsidP="0097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730,0</w:t>
            </w:r>
            <w:r w:rsidRPr="00D4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рублей.</w:t>
            </w:r>
          </w:p>
        </w:tc>
      </w:tr>
      <w:tr w:rsidR="009228A9" w:rsidRPr="00F70A9A" w:rsidTr="00211357">
        <w:tc>
          <w:tcPr>
            <w:tcW w:w="675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51" w:type="dxa"/>
            <w:shd w:val="clear" w:color="auto" w:fill="auto"/>
          </w:tcPr>
          <w:p w:rsidR="009228A9" w:rsidRPr="00F70A9A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Боброво-Лявленское</w:t>
            </w:r>
            <w:r w:rsidRPr="00F70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</w:tbl>
    <w:p w:rsidR="009228A9" w:rsidRPr="00992F8F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проблемы и анализ причин ее возникновения (с предоставлением аналитических материалов, а также информации о предпринимаемых ранее мерах для решения проблемы)</w:t>
      </w:r>
    </w:p>
    <w:p w:rsidR="009228A9" w:rsidRPr="00992F8F" w:rsidRDefault="009228A9" w:rsidP="0092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Патриотическое воспитание граждан и формирование здорового образа жизни населения муниципального образования является частью общего воспитательного процесса, представляет собой систематическую и целенаправленную деятельность органов власти и общественных организаций на формирование у граждан высокого патриотического сознания, чувства верности своему Отечеству, формирование в молодежной среде приоритета здорового образа жизни, профилактики наркозависимости, </w:t>
      </w:r>
      <w:proofErr w:type="spellStart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негативных зависимостей. </w:t>
      </w:r>
      <w:proofErr w:type="gramEnd"/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стратегическими целями государства по обеспечению стабильного и устойчивого социального развития, укрепления здоровья граждан нашей страны, настоящая Программа направлена на дальнейшее формирование патриотического сознания, социальной ответственности, высокой мотивации к занятию физической культурой и спортом граждан, проживающих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от использования программно-целевого метода в области спорта приведет к следующим проблемам: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уровня и отсутствие стабильности результатов в спорте высших достижений;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социальной эффективности физкультурно-спортивной деятельности в части воспитания детей и молодежи, формирования положительных примеров и ориентиров в обществе.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проблемы, мешающие эффективной организации работы по патриотическому воспитанию детей и молодёжи, а именно: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несовершенство законодательной базы по гражданскому и патриотическому воспитанию;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оснащение сохранившейся материально-технической базы образовательных учреждений, военно-патриотических клубов и объединений;</w:t>
      </w:r>
    </w:p>
    <w:p w:rsidR="009228A9" w:rsidRPr="00992F8F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программно-методическое обеспечение образовательного процесса.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направлений и комплекса программных мероприятий предусматривает охват различных категорий граждан, но приоритетным направлением является патриотическое воспитание и формирование здорового образа жизни детей и молодежи, основанное на анализе текущей ситуации, потребностей, интересов и запросов молодых жителей муниципального образования.</w:t>
      </w:r>
    </w:p>
    <w:p w:rsidR="009228A9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F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для изменения ситуации на территории и дальнейшего развития активного гражданского общества требуется принятие мер в целях продолжения и расширения работы по патриотическому воспитанию и формированию здорового образа жизни с учетом специфических возрастных особенностей детей и молодежи.</w:t>
      </w:r>
    </w:p>
    <w:p w:rsidR="009228A9" w:rsidRPr="00992F8F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C5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  <w:bookmarkEnd w:id="1"/>
    </w:p>
    <w:p w:rsidR="009228A9" w:rsidRPr="00C56AF5" w:rsidRDefault="009228A9" w:rsidP="009228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Программы является создание условий, способствующих разностороннему развитию молодых людей, продвижению молодежных инициатив 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муниципальном образовании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". Для достижения поставленной цели необходимо реализовать следующие задачи: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создание эффективных механизмов информирования молодёжи о возможностях включения в общественную жизнь, о возможности применения собственного потенциала, содействующего развитию навыков самостоятельной жизнедеятельности;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поддержка и развитие молодежных объединений, поддержка и продвижение общественно-значимых инициатив, общественно-полезной деятельности молодежи, вовлечение молодых людей в деятельность органов самоуправления в различных сферах жизни общества; 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вовлечение молодёжи в </w:t>
      </w:r>
      <w:hyperlink r:id="rId8" w:tooltip="Программы и мероприятия (общая рубрика)" w:history="1">
        <w:r w:rsidRPr="00C56A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программы и мероприятия</w:t>
        </w:r>
      </w:hyperlink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направленные на формирование здорового образа жизни; 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развитие патриотизма в среде молодых людей;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участие в районных спартакиадах, соревнованиях, слетах спортивных команд;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обеспечить вовлечение большого количества молодежи в социально-экономические и общественно-политические процессы, происходящие на территории муниципального образования.</w:t>
      </w:r>
    </w:p>
    <w:p w:rsidR="009228A9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Pr="00992F8F" w:rsidRDefault="009228A9" w:rsidP="009228A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обеспечения целевой программы</w:t>
      </w:r>
    </w:p>
    <w:p w:rsidR="009228A9" w:rsidRPr="00992F8F" w:rsidRDefault="009228A9" w:rsidP="009228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средств на реализацию Программы за счет средств бюджета устанавливается ежегодно решением Собрания депутатов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очередной финансовый год и плановый период.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районного, областного и федерального бюджета для реализации мероприятий Программы могут привлекаться на основании соглашений о </w:t>
      </w:r>
      <w:proofErr w:type="spellStart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Боброво-Лявленское</w:t>
      </w: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администрацией муниципального образования «Приморский муниципальный район» для реализации мероприятий, проводимых в соответствии с районными, региональными и федеральными программами.</w:t>
      </w:r>
    </w:p>
    <w:p w:rsidR="009228A9" w:rsidRPr="00C56AF5" w:rsidRDefault="009228A9" w:rsidP="0092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сре</w:t>
      </w:r>
      <w:proofErr w:type="gramStart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C56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онсоров осуществляется на основании договоров благотворительного пожертвования.</w:t>
      </w:r>
    </w:p>
    <w:p w:rsidR="009228A9" w:rsidRPr="00C56AF5" w:rsidRDefault="009228A9" w:rsidP="009228A9">
      <w:pPr>
        <w:pStyle w:val="3"/>
        <w:shd w:val="clear" w:color="auto" w:fill="auto"/>
        <w:tabs>
          <w:tab w:val="left" w:pos="236"/>
        </w:tabs>
        <w:spacing w:before="0" w:after="64" w:line="485" w:lineRule="exact"/>
        <w:ind w:right="20" w:firstLine="0"/>
        <w:jc w:val="both"/>
        <w:rPr>
          <w:sz w:val="26"/>
          <w:szCs w:val="26"/>
          <w:lang w:eastAsia="ru-RU"/>
        </w:rPr>
      </w:pPr>
    </w:p>
    <w:p w:rsidR="009228A9" w:rsidRPr="00C56AF5" w:rsidRDefault="009228A9" w:rsidP="009228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A9" w:rsidRDefault="009228A9" w:rsidP="009228A9"/>
    <w:p w:rsidR="009228A9" w:rsidRDefault="009228A9" w:rsidP="009228A9"/>
    <w:p w:rsidR="009228A9" w:rsidRDefault="009228A9" w:rsidP="009228A9"/>
    <w:p w:rsidR="009228A9" w:rsidRDefault="009228A9" w:rsidP="009228A9"/>
    <w:p w:rsidR="009228A9" w:rsidRDefault="009228A9" w:rsidP="009228A9"/>
    <w:p w:rsidR="002D2F06" w:rsidRDefault="002D2F06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06" w:rsidRDefault="002D2F06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показателей муниципальной программы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Боброво-Лявленское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228A9" w:rsidRPr="009868F0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276"/>
        <w:gridCol w:w="1275"/>
      </w:tblGrid>
      <w:tr w:rsidR="009228A9" w:rsidRPr="009868F0" w:rsidTr="00211357">
        <w:tc>
          <w:tcPr>
            <w:tcW w:w="2376" w:type="dxa"/>
            <w:vMerge w:val="restart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228A9" w:rsidRPr="006C2077" w:rsidTr="00211357">
        <w:tc>
          <w:tcPr>
            <w:tcW w:w="2376" w:type="dxa"/>
            <w:vMerge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людей, привлеченных к общественной жизни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62021F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6C2077" w:rsidRDefault="009228A9" w:rsidP="0021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творческих достижений молодых людей</w:t>
            </w:r>
          </w:p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призовых мест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сокращению количества асоциальных проявлений среди молодежи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Pr="00936A4C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вовлеченного в физкультурно-спортивные мероприятия</w:t>
            </w:r>
          </w:p>
        </w:tc>
        <w:tc>
          <w:tcPr>
            <w:tcW w:w="1418" w:type="dxa"/>
            <w:shd w:val="clear" w:color="auto" w:fill="auto"/>
          </w:tcPr>
          <w:p w:rsidR="009228A9" w:rsidRPr="00936A4C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9228A9" w:rsidRPr="00936A4C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228A9" w:rsidRPr="00936A4C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28A9" w:rsidRPr="00936A4C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9228A9" w:rsidRPr="00936A4C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8A9" w:rsidRPr="006C2077" w:rsidTr="00211357">
        <w:tc>
          <w:tcPr>
            <w:tcW w:w="2376" w:type="dxa"/>
            <w:shd w:val="clear" w:color="auto" w:fill="auto"/>
          </w:tcPr>
          <w:p w:rsidR="009228A9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 охваченной 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7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противодействию и предупреждению терроризма, экстремизма, табачной, наркотической и иных видов зависимости</w:t>
            </w:r>
          </w:p>
        </w:tc>
        <w:tc>
          <w:tcPr>
            <w:tcW w:w="1418" w:type="dxa"/>
            <w:shd w:val="clear" w:color="auto" w:fill="auto"/>
          </w:tcPr>
          <w:p w:rsidR="009228A9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9228A9" w:rsidRPr="009868F0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228A9" w:rsidRPr="0066041C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62021F" w:rsidRDefault="009228A9" w:rsidP="009228A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«Работа с молодежью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28A9" w:rsidRPr="0036799D" w:rsidRDefault="009228A9" w:rsidP="0062021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Боброво-Лявленское</w:t>
      </w:r>
      <w:r w:rsidRPr="0066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D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2021-2023</w:t>
      </w:r>
      <w:r w:rsidRPr="0036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453"/>
        <w:tblW w:w="1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2068"/>
        <w:gridCol w:w="1017"/>
        <w:gridCol w:w="68"/>
        <w:gridCol w:w="755"/>
        <w:gridCol w:w="96"/>
        <w:gridCol w:w="755"/>
        <w:gridCol w:w="237"/>
        <w:gridCol w:w="992"/>
        <w:gridCol w:w="1254"/>
      </w:tblGrid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цели, задачи, мероприятия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3920" w:type="dxa"/>
            <w:gridSpan w:val="7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021F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20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10666" w:type="dxa"/>
            <w:gridSpan w:val="10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C2E0E">
              <w:rPr>
                <w:rStyle w:val="1"/>
                <w:rFonts w:eastAsiaTheme="minorHAnsi"/>
                <w:i/>
                <w:sz w:val="26"/>
                <w:szCs w:val="26"/>
              </w:rPr>
              <w:t>Организация патриотического воспитания граждан в ходе проведения массовых мероприятий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1C2E0E">
              <w:rPr>
                <w:sz w:val="24"/>
                <w:szCs w:val="24"/>
              </w:rPr>
              <w:t xml:space="preserve"> </w:t>
            </w:r>
            <w:r w:rsidRPr="001C2E0E">
              <w:rPr>
                <w:rStyle w:val="1"/>
                <w:rFonts w:eastAsiaTheme="minorHAnsi"/>
                <w:sz w:val="24"/>
                <w:szCs w:val="24"/>
              </w:rPr>
              <w:t>Проведение конкурсов, фестивалей, викторин, направленных на повышение уровня знаний об истории муниципального образования, формирование чувства сопричастности и рост самоуважения среди молодежи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библиотека,</w:t>
            </w:r>
          </w:p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0E">
              <w:rPr>
                <w:rStyle w:val="1"/>
                <w:rFonts w:eastAsiaTheme="minorHAnsi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СШ, 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8A9" w:rsidRPr="001C2E0E" w:rsidRDefault="009228A9" w:rsidP="0021135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кадеты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1C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BB3196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1C2E0E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 w:val="restart"/>
            <w:shd w:val="clear" w:color="auto" w:fill="auto"/>
          </w:tcPr>
          <w:p w:rsidR="009228A9" w:rsidRPr="001C2E0E" w:rsidRDefault="009228A9" w:rsidP="009228A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8A9" w:rsidRPr="001C2E0E" w:rsidRDefault="009228A9" w:rsidP="0021135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мероприятий, посвященных празднованию годовщины 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Победы в Великой Отечественной войне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образования, МБОУ СШ, Архангельская воспитательная колония</w:t>
            </w: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62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62021F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228A9"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6F2465" w:rsidTr="00211357">
        <w:trPr>
          <w:gridAfter w:val="1"/>
          <w:wAfter w:w="1254" w:type="dxa"/>
        </w:trPr>
        <w:tc>
          <w:tcPr>
            <w:tcW w:w="2093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Внебюджетные </w:t>
            </w:r>
            <w:r w:rsidRPr="001C2E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017" w:type="dxa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9228A9" w:rsidRPr="001C2E0E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8A9" w:rsidRPr="00CC03A2" w:rsidTr="00211357">
        <w:tc>
          <w:tcPr>
            <w:tcW w:w="10666" w:type="dxa"/>
            <w:gridSpan w:val="10"/>
            <w:shd w:val="clear" w:color="auto" w:fill="auto"/>
          </w:tcPr>
          <w:p w:rsidR="009228A9" w:rsidRPr="0036799D" w:rsidRDefault="009228A9" w:rsidP="009228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3679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Пропаганда физической культуры, массового спорта и здорового образа жизни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shd w:val="clear" w:color="auto" w:fill="auto"/>
          </w:tcPr>
          <w:p w:rsidR="009228A9" w:rsidRPr="00CC03A2" w:rsidRDefault="009228A9" w:rsidP="0021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 w:val="restart"/>
            <w:shd w:val="clear" w:color="auto" w:fill="auto"/>
          </w:tcPr>
          <w:p w:rsidR="00EC0E7A" w:rsidRPr="00EC0E7A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 </w:t>
            </w:r>
            <w:r w:rsidRP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универсальной спортивной площадки в п.Боброво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 Организация и проведение Товарищеский турнир по зимнему мини-футболу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СДК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мероприятий, посвященного Дню здоровья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скандинавская  ходьба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</w:p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СДК, 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СШ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755"/>
        </w:trPr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участие в районных, областных спартакиадах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EC0E7A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</w:t>
            </w: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СШ, </w:t>
            </w:r>
          </w:p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CC03A2" w:rsidTr="00211357"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7" w:type="dxa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CC03A2" w:rsidRDefault="00EC0E7A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583"/>
        </w:trPr>
        <w:tc>
          <w:tcPr>
            <w:tcW w:w="2093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фонды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E7A" w:rsidRPr="004A215C" w:rsidTr="00211357">
        <w:trPr>
          <w:trHeight w:val="583"/>
        </w:trPr>
        <w:tc>
          <w:tcPr>
            <w:tcW w:w="6746" w:type="dxa"/>
            <w:gridSpan w:val="3"/>
            <w:shd w:val="clear" w:color="auto" w:fill="auto"/>
          </w:tcPr>
          <w:p w:rsidR="00EC0E7A" w:rsidRPr="00CC03A2" w:rsidRDefault="00EC0E7A" w:rsidP="00EC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017" w:type="dxa"/>
            <w:shd w:val="clear" w:color="auto" w:fill="auto"/>
          </w:tcPr>
          <w:p w:rsidR="00EC0E7A" w:rsidRPr="004A5F9B" w:rsidRDefault="00C34D1D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EC0E7A" w:rsidRPr="004A5F9B" w:rsidRDefault="00C34D1D" w:rsidP="0097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="00976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0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EC0E7A" w:rsidRPr="004A5F9B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54" w:type="dxa"/>
            <w:vMerge/>
            <w:tcBorders>
              <w:bottom w:val="nil"/>
            </w:tcBorders>
            <w:shd w:val="clear" w:color="auto" w:fill="auto"/>
          </w:tcPr>
          <w:p w:rsidR="00EC0E7A" w:rsidRPr="004A215C" w:rsidRDefault="00EC0E7A" w:rsidP="00EC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8A9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A9" w:rsidRDefault="009228A9" w:rsidP="0092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98" w:rsidRDefault="00737E98"/>
    <w:sectPr w:rsidR="00737E98" w:rsidSect="0073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F58"/>
    <w:multiLevelType w:val="hybridMultilevel"/>
    <w:tmpl w:val="308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EC1"/>
    <w:multiLevelType w:val="hybridMultilevel"/>
    <w:tmpl w:val="0F4C3E14"/>
    <w:lvl w:ilvl="0" w:tplc="E4E6E7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47610"/>
    <w:multiLevelType w:val="multilevel"/>
    <w:tmpl w:val="3F4A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8A9"/>
    <w:rsid w:val="002D2F06"/>
    <w:rsid w:val="0052099C"/>
    <w:rsid w:val="0062021F"/>
    <w:rsid w:val="00737E98"/>
    <w:rsid w:val="009228A9"/>
    <w:rsid w:val="00976D50"/>
    <w:rsid w:val="00A574B1"/>
    <w:rsid w:val="00BB3196"/>
    <w:rsid w:val="00C34D1D"/>
    <w:rsid w:val="00CA3887"/>
    <w:rsid w:val="00D56990"/>
    <w:rsid w:val="00EB388C"/>
    <w:rsid w:val="00EC0E7A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2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3"/>
    <w:rsid w:val="009228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228A9"/>
    <w:pPr>
      <w:widowControl w:val="0"/>
      <w:shd w:val="clear" w:color="auto" w:fill="FFFFFF"/>
      <w:spacing w:before="420" w:after="0" w:line="48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2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i_meropriyatiya__obshaya_rubrika_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grammi_i_meropriyatiya__obshaya_rubrika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3584-3DB8-4A3B-9680-3F51713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office</cp:lastModifiedBy>
  <cp:revision>9</cp:revision>
  <cp:lastPrinted>2021-03-05T14:26:00Z</cp:lastPrinted>
  <dcterms:created xsi:type="dcterms:W3CDTF">2021-03-04T14:07:00Z</dcterms:created>
  <dcterms:modified xsi:type="dcterms:W3CDTF">2021-04-08T13:36:00Z</dcterms:modified>
</cp:coreProperties>
</file>