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5B" w:rsidRPr="006F3C5B" w:rsidRDefault="006F3C5B" w:rsidP="006F3C5B">
      <w:pPr>
        <w:jc w:val="center"/>
        <w:rPr>
          <w:b/>
          <w:sz w:val="28"/>
          <w:szCs w:val="28"/>
        </w:rPr>
      </w:pPr>
      <w:r w:rsidRPr="006F3C5B">
        <w:rPr>
          <w:b/>
          <w:sz w:val="28"/>
          <w:szCs w:val="28"/>
        </w:rPr>
        <w:t>АРХАНГЕЛЬСКАЯ  ОБЛАСТЬ</w:t>
      </w:r>
    </w:p>
    <w:p w:rsidR="006F3C5B" w:rsidRDefault="006F3C5B" w:rsidP="006F3C5B">
      <w:pPr>
        <w:pStyle w:val="a3"/>
        <w:jc w:val="center"/>
        <w:rPr>
          <w:b/>
          <w:sz w:val="28"/>
          <w:szCs w:val="28"/>
        </w:rPr>
      </w:pPr>
      <w:r w:rsidRPr="006F3C5B">
        <w:rPr>
          <w:b/>
          <w:sz w:val="28"/>
          <w:szCs w:val="28"/>
        </w:rPr>
        <w:t>ПРИМОРСКИЙ МУНИЦИПАЛЬНЫЙ РАЙОН</w:t>
      </w:r>
    </w:p>
    <w:p w:rsidR="006F3C5B" w:rsidRDefault="006F3C5B" w:rsidP="006F3C5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F3C5B" w:rsidRPr="006F3C5B" w:rsidRDefault="006F3C5B" w:rsidP="006F3C5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«БОБРОВО-ЛЯВЛЕНСКОЕ»</w:t>
      </w:r>
    </w:p>
    <w:p w:rsidR="006F3C5B" w:rsidRPr="00D3480E" w:rsidRDefault="006F3C5B" w:rsidP="006F3C5B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6F3C5B" w:rsidRPr="00D3480E" w:rsidRDefault="006F3C5B" w:rsidP="006F3C5B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  <w:r w:rsidRPr="00D3480E">
        <w:rPr>
          <w:b/>
          <w:bCs/>
          <w:caps/>
          <w:spacing w:val="60"/>
          <w:sz w:val="26"/>
          <w:szCs w:val="26"/>
        </w:rPr>
        <w:t>постановление</w:t>
      </w:r>
    </w:p>
    <w:p w:rsidR="006F3C5B" w:rsidRPr="00D3480E" w:rsidRDefault="006F3C5B" w:rsidP="006F3C5B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6F3C5B" w:rsidRPr="00D3480E" w:rsidRDefault="006F3C5B" w:rsidP="006F3C5B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6F3C5B" w:rsidRPr="00D3480E" w:rsidRDefault="006F3C5B" w:rsidP="006F3C5B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20 сентября </w:t>
      </w:r>
      <w:r w:rsidRPr="00D3480E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D3480E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        </w:t>
      </w:r>
      <w:r w:rsidRPr="00D3480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п. Боброво</w:t>
      </w:r>
      <w:r w:rsidRPr="00D3480E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</w:t>
      </w:r>
      <w:r w:rsidRPr="00D3480E">
        <w:rPr>
          <w:sz w:val="26"/>
          <w:szCs w:val="26"/>
        </w:rPr>
        <w:t xml:space="preserve">                         № </w:t>
      </w:r>
      <w:r>
        <w:rPr>
          <w:sz w:val="26"/>
          <w:szCs w:val="26"/>
        </w:rPr>
        <w:t>100</w:t>
      </w:r>
    </w:p>
    <w:p w:rsidR="006F3C5B" w:rsidRPr="00D3480E" w:rsidRDefault="006F3C5B" w:rsidP="006F3C5B">
      <w:pPr>
        <w:jc w:val="center"/>
        <w:rPr>
          <w:b/>
          <w:sz w:val="26"/>
          <w:szCs w:val="26"/>
        </w:rPr>
      </w:pPr>
    </w:p>
    <w:p w:rsidR="006F3C5B" w:rsidRPr="00D3480E" w:rsidRDefault="006F3C5B" w:rsidP="006F3C5B">
      <w:pPr>
        <w:jc w:val="center"/>
        <w:rPr>
          <w:sz w:val="26"/>
          <w:szCs w:val="26"/>
        </w:rPr>
      </w:pPr>
    </w:p>
    <w:p w:rsidR="006F3C5B" w:rsidRPr="00646067" w:rsidRDefault="006F3C5B" w:rsidP="006F3C5B">
      <w:pPr>
        <w:jc w:val="center"/>
        <w:rPr>
          <w:b/>
          <w:sz w:val="26"/>
          <w:szCs w:val="26"/>
        </w:rPr>
      </w:pPr>
      <w:r w:rsidRPr="00646067">
        <w:rPr>
          <w:b/>
          <w:sz w:val="26"/>
          <w:szCs w:val="26"/>
        </w:rPr>
        <w:t>Об определении мест, на которые запрещается возвращать животных</w:t>
      </w:r>
    </w:p>
    <w:p w:rsidR="006F3C5B" w:rsidRPr="00646067" w:rsidRDefault="006F3C5B" w:rsidP="006F3C5B">
      <w:pPr>
        <w:jc w:val="center"/>
        <w:rPr>
          <w:b/>
          <w:sz w:val="26"/>
          <w:szCs w:val="26"/>
        </w:rPr>
      </w:pPr>
      <w:r w:rsidRPr="00646067">
        <w:rPr>
          <w:b/>
          <w:sz w:val="26"/>
          <w:szCs w:val="26"/>
        </w:rPr>
        <w:t>без владельцев и перечня лиц, уполномоченных на принятие решений о</w:t>
      </w:r>
    </w:p>
    <w:p w:rsidR="006F3C5B" w:rsidRDefault="006F3C5B" w:rsidP="006F3C5B">
      <w:pPr>
        <w:jc w:val="center"/>
        <w:rPr>
          <w:b/>
          <w:sz w:val="26"/>
          <w:szCs w:val="26"/>
        </w:rPr>
      </w:pPr>
      <w:proofErr w:type="gramStart"/>
      <w:r w:rsidRPr="00646067">
        <w:rPr>
          <w:b/>
          <w:sz w:val="26"/>
          <w:szCs w:val="26"/>
        </w:rPr>
        <w:t>возврате</w:t>
      </w:r>
      <w:proofErr w:type="gramEnd"/>
      <w:r w:rsidRPr="00646067">
        <w:rPr>
          <w:b/>
          <w:sz w:val="26"/>
          <w:szCs w:val="26"/>
        </w:rPr>
        <w:t xml:space="preserve"> животных без владельцев</w:t>
      </w:r>
      <w:r>
        <w:rPr>
          <w:b/>
          <w:sz w:val="26"/>
          <w:szCs w:val="26"/>
        </w:rPr>
        <w:t>.</w:t>
      </w:r>
    </w:p>
    <w:p w:rsidR="006F3C5B" w:rsidRPr="00D3480E" w:rsidRDefault="006F3C5B" w:rsidP="006F3C5B">
      <w:pPr>
        <w:ind w:firstLine="567"/>
        <w:jc w:val="center"/>
        <w:rPr>
          <w:b/>
          <w:sz w:val="26"/>
          <w:szCs w:val="26"/>
        </w:rPr>
      </w:pPr>
    </w:p>
    <w:p w:rsidR="006F3C5B" w:rsidRPr="00D3480E" w:rsidRDefault="006F3C5B" w:rsidP="006F3C5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</w:t>
      </w:r>
      <w:r w:rsidRPr="00D3480E">
        <w:rPr>
          <w:sz w:val="26"/>
          <w:szCs w:val="26"/>
        </w:rPr>
        <w:t xml:space="preserve"> </w:t>
      </w:r>
      <w:r w:rsidRPr="00646067">
        <w:rPr>
          <w:sz w:val="26"/>
          <w:szCs w:val="26"/>
        </w:rPr>
        <w:t>от 27.12.2018 N 498-ФЗ «Об</w:t>
      </w:r>
      <w:r>
        <w:rPr>
          <w:sz w:val="26"/>
          <w:szCs w:val="26"/>
        </w:rPr>
        <w:t xml:space="preserve"> </w:t>
      </w:r>
      <w:r w:rsidRPr="00646067">
        <w:rPr>
          <w:sz w:val="26"/>
          <w:szCs w:val="26"/>
        </w:rPr>
        <w:t>ответственном обращении с животными и о внесении изменений в отдельные</w:t>
      </w:r>
      <w:r>
        <w:rPr>
          <w:sz w:val="26"/>
          <w:szCs w:val="26"/>
        </w:rPr>
        <w:t xml:space="preserve"> </w:t>
      </w:r>
      <w:r w:rsidRPr="00646067">
        <w:rPr>
          <w:sz w:val="26"/>
          <w:szCs w:val="26"/>
        </w:rPr>
        <w:t>законодательные акты Российской Федерации»</w:t>
      </w:r>
      <w:r>
        <w:rPr>
          <w:sz w:val="26"/>
          <w:szCs w:val="26"/>
        </w:rPr>
        <w:t xml:space="preserve">, </w:t>
      </w:r>
      <w:r w:rsidRPr="00646067">
        <w:rPr>
          <w:sz w:val="26"/>
          <w:szCs w:val="26"/>
        </w:rPr>
        <w:t>Федеральным законом</w:t>
      </w:r>
      <w:r>
        <w:rPr>
          <w:sz w:val="26"/>
          <w:szCs w:val="26"/>
        </w:rPr>
        <w:t xml:space="preserve"> </w:t>
      </w:r>
      <w:r w:rsidRPr="00646067">
        <w:rPr>
          <w:sz w:val="26"/>
          <w:szCs w:val="26"/>
        </w:rPr>
        <w:t xml:space="preserve">от 06.10.2003 года </w:t>
      </w:r>
      <w:r w:rsidRPr="00D3480E">
        <w:rPr>
          <w:sz w:val="26"/>
          <w:szCs w:val="26"/>
        </w:rPr>
        <w:t>№ 131-ФЗ «Об общих принципах организации местного самоуправления в Российской Федерации», администрация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Боброво-Лявленское</w:t>
      </w:r>
      <w:proofErr w:type="spellEnd"/>
      <w:r>
        <w:rPr>
          <w:sz w:val="26"/>
          <w:szCs w:val="26"/>
        </w:rPr>
        <w:t>»</w:t>
      </w:r>
    </w:p>
    <w:p w:rsidR="006F3C5B" w:rsidRDefault="006F3C5B" w:rsidP="006F3C5B">
      <w:pPr>
        <w:ind w:firstLine="709"/>
        <w:jc w:val="both"/>
        <w:rPr>
          <w:sz w:val="26"/>
          <w:szCs w:val="26"/>
        </w:rPr>
      </w:pPr>
    </w:p>
    <w:p w:rsidR="006F3C5B" w:rsidRPr="00D3480E" w:rsidRDefault="006F3C5B" w:rsidP="006F3C5B">
      <w:pPr>
        <w:ind w:firstLine="709"/>
        <w:jc w:val="both"/>
        <w:rPr>
          <w:sz w:val="26"/>
          <w:szCs w:val="26"/>
        </w:rPr>
      </w:pPr>
    </w:p>
    <w:p w:rsidR="006F3C5B" w:rsidRDefault="006F3C5B" w:rsidP="006F3C5B">
      <w:pPr>
        <w:ind w:firstLine="709"/>
        <w:jc w:val="both"/>
        <w:rPr>
          <w:b/>
          <w:sz w:val="26"/>
          <w:szCs w:val="26"/>
        </w:rPr>
      </w:pPr>
      <w:r w:rsidRPr="00D3480E">
        <w:rPr>
          <w:b/>
          <w:sz w:val="26"/>
          <w:szCs w:val="26"/>
        </w:rPr>
        <w:t>ПОСТАНОВЛЯЕТ:</w:t>
      </w:r>
    </w:p>
    <w:p w:rsidR="006F3C5B" w:rsidRDefault="006F3C5B" w:rsidP="006F3C5B">
      <w:pPr>
        <w:ind w:firstLine="709"/>
        <w:jc w:val="both"/>
        <w:rPr>
          <w:b/>
          <w:sz w:val="26"/>
          <w:szCs w:val="26"/>
        </w:rPr>
      </w:pPr>
    </w:p>
    <w:p w:rsidR="006F3C5B" w:rsidRDefault="006F3C5B" w:rsidP="006F3C5B">
      <w:pPr>
        <w:numPr>
          <w:ilvl w:val="0"/>
          <w:numId w:val="1"/>
        </w:numPr>
        <w:ind w:left="0" w:firstLine="425"/>
        <w:jc w:val="both"/>
        <w:rPr>
          <w:sz w:val="26"/>
          <w:szCs w:val="26"/>
        </w:rPr>
      </w:pPr>
      <w:r w:rsidRPr="00D44AEB">
        <w:rPr>
          <w:sz w:val="26"/>
          <w:szCs w:val="26"/>
        </w:rPr>
        <w:t xml:space="preserve">Определить на территории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Боброво-Лявленское</w:t>
      </w:r>
      <w:proofErr w:type="spellEnd"/>
      <w:r>
        <w:rPr>
          <w:sz w:val="26"/>
          <w:szCs w:val="26"/>
        </w:rPr>
        <w:t>» Приморского района Архангельской области</w:t>
      </w:r>
      <w:r w:rsidRPr="00D44AEB">
        <w:rPr>
          <w:sz w:val="26"/>
          <w:szCs w:val="26"/>
        </w:rPr>
        <w:t xml:space="preserve"> места, на которые запрещается возвращать животных без владельцев:</w:t>
      </w:r>
    </w:p>
    <w:p w:rsidR="006F3C5B" w:rsidRDefault="006F3C5B" w:rsidP="006F3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границах населенных пунктов </w:t>
      </w:r>
      <w:r w:rsidR="00037D42">
        <w:rPr>
          <w:sz w:val="26"/>
          <w:szCs w:val="26"/>
        </w:rPr>
        <w:t xml:space="preserve">деревнях </w:t>
      </w:r>
      <w:proofErr w:type="spellStart"/>
      <w:r w:rsidR="00037D42">
        <w:rPr>
          <w:sz w:val="26"/>
          <w:szCs w:val="26"/>
        </w:rPr>
        <w:t>Бабанегово</w:t>
      </w:r>
      <w:proofErr w:type="spellEnd"/>
      <w:r w:rsidR="00037D42">
        <w:rPr>
          <w:sz w:val="26"/>
          <w:szCs w:val="26"/>
        </w:rPr>
        <w:t xml:space="preserve">, </w:t>
      </w:r>
      <w:proofErr w:type="spellStart"/>
      <w:r w:rsidR="00037D42">
        <w:rPr>
          <w:sz w:val="26"/>
          <w:szCs w:val="26"/>
        </w:rPr>
        <w:t>Бакарица</w:t>
      </w:r>
      <w:proofErr w:type="spellEnd"/>
      <w:r w:rsidR="00037D42">
        <w:rPr>
          <w:sz w:val="26"/>
          <w:szCs w:val="26"/>
        </w:rPr>
        <w:t xml:space="preserve">, Большие Карелы, Боброво, Бор, Бутырская, Дедов Полой, </w:t>
      </w:r>
      <w:proofErr w:type="spellStart"/>
      <w:r w:rsidR="00037D42">
        <w:rPr>
          <w:sz w:val="26"/>
          <w:szCs w:val="26"/>
        </w:rPr>
        <w:t>Емельяновская</w:t>
      </w:r>
      <w:proofErr w:type="spellEnd"/>
      <w:r w:rsidR="00037D42">
        <w:rPr>
          <w:sz w:val="26"/>
          <w:szCs w:val="26"/>
        </w:rPr>
        <w:t xml:space="preserve">, </w:t>
      </w:r>
      <w:proofErr w:type="spellStart"/>
      <w:r w:rsidR="00037D42">
        <w:rPr>
          <w:sz w:val="26"/>
          <w:szCs w:val="26"/>
        </w:rPr>
        <w:t>Ершовка</w:t>
      </w:r>
      <w:proofErr w:type="spellEnd"/>
      <w:r w:rsidR="00037D42">
        <w:rPr>
          <w:sz w:val="26"/>
          <w:szCs w:val="26"/>
        </w:rPr>
        <w:t xml:space="preserve">, </w:t>
      </w:r>
      <w:proofErr w:type="spellStart"/>
      <w:r w:rsidR="00037D42">
        <w:rPr>
          <w:sz w:val="26"/>
          <w:szCs w:val="26"/>
        </w:rPr>
        <w:t>Заручевская</w:t>
      </w:r>
      <w:proofErr w:type="spellEnd"/>
      <w:r w:rsidR="00037D42">
        <w:rPr>
          <w:sz w:val="26"/>
          <w:szCs w:val="26"/>
        </w:rPr>
        <w:t xml:space="preserve">, </w:t>
      </w:r>
      <w:proofErr w:type="spellStart"/>
      <w:r w:rsidR="00037D42">
        <w:rPr>
          <w:sz w:val="26"/>
          <w:szCs w:val="26"/>
        </w:rPr>
        <w:t>Зачапино</w:t>
      </w:r>
      <w:proofErr w:type="spellEnd"/>
      <w:r w:rsidR="00037D42">
        <w:rPr>
          <w:sz w:val="26"/>
          <w:szCs w:val="26"/>
        </w:rPr>
        <w:t xml:space="preserve">, </w:t>
      </w:r>
      <w:proofErr w:type="spellStart"/>
      <w:r w:rsidR="00037D42">
        <w:rPr>
          <w:sz w:val="26"/>
          <w:szCs w:val="26"/>
        </w:rPr>
        <w:t>Карандашевская</w:t>
      </w:r>
      <w:proofErr w:type="spellEnd"/>
      <w:r w:rsidR="00037D42">
        <w:rPr>
          <w:sz w:val="26"/>
          <w:szCs w:val="26"/>
        </w:rPr>
        <w:t xml:space="preserve">, </w:t>
      </w:r>
      <w:proofErr w:type="spellStart"/>
      <w:r w:rsidR="00037D42">
        <w:rPr>
          <w:sz w:val="26"/>
          <w:szCs w:val="26"/>
        </w:rPr>
        <w:t>Конецгорье</w:t>
      </w:r>
      <w:proofErr w:type="spellEnd"/>
      <w:r w:rsidR="00037D42">
        <w:rPr>
          <w:sz w:val="26"/>
          <w:szCs w:val="26"/>
        </w:rPr>
        <w:t xml:space="preserve">,  Кузьмино, Косково, </w:t>
      </w:r>
      <w:proofErr w:type="spellStart"/>
      <w:r w:rsidR="00037D42">
        <w:rPr>
          <w:sz w:val="26"/>
          <w:szCs w:val="26"/>
        </w:rPr>
        <w:t>Лингостров</w:t>
      </w:r>
      <w:proofErr w:type="spellEnd"/>
      <w:r w:rsidR="00037D42">
        <w:rPr>
          <w:sz w:val="26"/>
          <w:szCs w:val="26"/>
        </w:rPr>
        <w:t xml:space="preserve">, </w:t>
      </w:r>
      <w:proofErr w:type="spellStart"/>
      <w:r w:rsidR="00037D42">
        <w:rPr>
          <w:sz w:val="26"/>
          <w:szCs w:val="26"/>
        </w:rPr>
        <w:t>Мордарово</w:t>
      </w:r>
      <w:proofErr w:type="spellEnd"/>
      <w:r w:rsidR="00037D42">
        <w:rPr>
          <w:sz w:val="26"/>
          <w:szCs w:val="26"/>
        </w:rPr>
        <w:t xml:space="preserve">, Новинки, Новое </w:t>
      </w:r>
      <w:proofErr w:type="spellStart"/>
      <w:r w:rsidR="00037D42">
        <w:rPr>
          <w:sz w:val="26"/>
          <w:szCs w:val="26"/>
        </w:rPr>
        <w:t>Стражково</w:t>
      </w:r>
      <w:proofErr w:type="spellEnd"/>
      <w:r w:rsidR="00037D42">
        <w:rPr>
          <w:sz w:val="26"/>
          <w:szCs w:val="26"/>
        </w:rPr>
        <w:t xml:space="preserve">, Олешник, </w:t>
      </w:r>
      <w:proofErr w:type="spellStart"/>
      <w:r w:rsidR="00037D42">
        <w:rPr>
          <w:sz w:val="26"/>
          <w:szCs w:val="26"/>
        </w:rPr>
        <w:t>Погорелка</w:t>
      </w:r>
      <w:proofErr w:type="spellEnd"/>
      <w:r w:rsidR="00037D42">
        <w:rPr>
          <w:sz w:val="26"/>
          <w:szCs w:val="26"/>
        </w:rPr>
        <w:t xml:space="preserve">, </w:t>
      </w:r>
      <w:proofErr w:type="spellStart"/>
      <w:r w:rsidR="00037D42">
        <w:rPr>
          <w:sz w:val="26"/>
          <w:szCs w:val="26"/>
        </w:rPr>
        <w:t>Псарево</w:t>
      </w:r>
      <w:proofErr w:type="spellEnd"/>
      <w:r w:rsidR="00037D42">
        <w:rPr>
          <w:sz w:val="26"/>
          <w:szCs w:val="26"/>
        </w:rPr>
        <w:t xml:space="preserve">, Савинская, </w:t>
      </w:r>
      <w:proofErr w:type="spellStart"/>
      <w:r w:rsidR="00037D42">
        <w:rPr>
          <w:sz w:val="26"/>
          <w:szCs w:val="26"/>
        </w:rPr>
        <w:t>Сапушкино</w:t>
      </w:r>
      <w:proofErr w:type="spellEnd"/>
      <w:r w:rsidR="00037D42">
        <w:rPr>
          <w:sz w:val="26"/>
          <w:szCs w:val="26"/>
        </w:rPr>
        <w:t xml:space="preserve">, Словенское, Старое </w:t>
      </w:r>
      <w:proofErr w:type="spellStart"/>
      <w:r w:rsidR="00037D42">
        <w:rPr>
          <w:sz w:val="26"/>
          <w:szCs w:val="26"/>
        </w:rPr>
        <w:t>Стражково</w:t>
      </w:r>
      <w:proofErr w:type="spellEnd"/>
      <w:r w:rsidR="00037D42">
        <w:rPr>
          <w:sz w:val="26"/>
          <w:szCs w:val="26"/>
        </w:rPr>
        <w:t xml:space="preserve">, </w:t>
      </w:r>
      <w:proofErr w:type="spellStart"/>
      <w:r w:rsidR="00037D42">
        <w:rPr>
          <w:sz w:val="26"/>
          <w:szCs w:val="26"/>
        </w:rPr>
        <w:t>Степановская</w:t>
      </w:r>
      <w:proofErr w:type="spellEnd"/>
      <w:r w:rsidR="00037D42">
        <w:rPr>
          <w:sz w:val="26"/>
          <w:szCs w:val="26"/>
        </w:rPr>
        <w:t xml:space="preserve">, </w:t>
      </w:r>
      <w:proofErr w:type="spellStart"/>
      <w:r w:rsidR="00037D42">
        <w:rPr>
          <w:sz w:val="26"/>
          <w:szCs w:val="26"/>
        </w:rPr>
        <w:t>Трепузово</w:t>
      </w:r>
      <w:proofErr w:type="spellEnd"/>
      <w:r w:rsidR="00037D42">
        <w:rPr>
          <w:sz w:val="26"/>
          <w:szCs w:val="26"/>
        </w:rPr>
        <w:t xml:space="preserve">, </w:t>
      </w:r>
      <w:proofErr w:type="spellStart"/>
      <w:r w:rsidR="00037D42">
        <w:rPr>
          <w:sz w:val="26"/>
          <w:szCs w:val="26"/>
        </w:rPr>
        <w:t>Туманок</w:t>
      </w:r>
      <w:proofErr w:type="spellEnd"/>
      <w:r w:rsidR="00037D42">
        <w:rPr>
          <w:sz w:val="26"/>
          <w:szCs w:val="26"/>
        </w:rPr>
        <w:t xml:space="preserve">, </w:t>
      </w:r>
      <w:proofErr w:type="spellStart"/>
      <w:r w:rsidR="00037D42">
        <w:rPr>
          <w:sz w:val="26"/>
          <w:szCs w:val="26"/>
        </w:rPr>
        <w:t>Хорьково</w:t>
      </w:r>
      <w:proofErr w:type="spellEnd"/>
      <w:r w:rsidR="00037D42">
        <w:rPr>
          <w:sz w:val="26"/>
          <w:szCs w:val="26"/>
        </w:rPr>
        <w:t xml:space="preserve">, </w:t>
      </w:r>
      <w:proofErr w:type="spellStart"/>
      <w:r w:rsidR="00037D42">
        <w:rPr>
          <w:sz w:val="26"/>
          <w:szCs w:val="26"/>
        </w:rPr>
        <w:t>Ценовец</w:t>
      </w:r>
      <w:proofErr w:type="spellEnd"/>
      <w:r w:rsidR="00037D42">
        <w:rPr>
          <w:sz w:val="26"/>
          <w:szCs w:val="26"/>
        </w:rPr>
        <w:t xml:space="preserve">, Черный Яр, </w:t>
      </w:r>
      <w:proofErr w:type="spellStart"/>
      <w:r w:rsidR="00037D42">
        <w:rPr>
          <w:sz w:val="26"/>
          <w:szCs w:val="26"/>
        </w:rPr>
        <w:t>Шеинская</w:t>
      </w:r>
      <w:proofErr w:type="spellEnd"/>
      <w:r w:rsidR="00037D4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п. </w:t>
      </w:r>
      <w:r w:rsidR="00416F2D">
        <w:rPr>
          <w:sz w:val="26"/>
          <w:szCs w:val="26"/>
        </w:rPr>
        <w:t xml:space="preserve">Боброво, п. </w:t>
      </w:r>
      <w:proofErr w:type="spellStart"/>
      <w:r w:rsidR="00416F2D">
        <w:rPr>
          <w:sz w:val="26"/>
          <w:szCs w:val="26"/>
        </w:rPr>
        <w:t>Вайново</w:t>
      </w:r>
      <w:proofErr w:type="spellEnd"/>
      <w:r w:rsidR="00416F2D">
        <w:rPr>
          <w:sz w:val="26"/>
          <w:szCs w:val="26"/>
        </w:rPr>
        <w:t>, остров Ягодник</w:t>
      </w:r>
      <w:r>
        <w:rPr>
          <w:sz w:val="26"/>
          <w:szCs w:val="26"/>
        </w:rPr>
        <w:t>:</w:t>
      </w:r>
    </w:p>
    <w:p w:rsidR="006F3C5B" w:rsidRDefault="006F3C5B" w:rsidP="006F3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зоны рекреационного назначения;</w:t>
      </w:r>
    </w:p>
    <w:p w:rsidR="006F3C5B" w:rsidRDefault="006F3C5B" w:rsidP="006F3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3F53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>медицинских организаций;</w:t>
      </w:r>
    </w:p>
    <w:p w:rsidR="006F3C5B" w:rsidRDefault="006F3C5B" w:rsidP="006F3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территории </w:t>
      </w:r>
      <w:r w:rsidRPr="00F03F53">
        <w:rPr>
          <w:sz w:val="26"/>
          <w:szCs w:val="26"/>
        </w:rPr>
        <w:t>объектов образования (школы, детские сады</w:t>
      </w:r>
      <w:r>
        <w:rPr>
          <w:sz w:val="26"/>
          <w:szCs w:val="26"/>
        </w:rPr>
        <w:t xml:space="preserve"> и другие</w:t>
      </w:r>
      <w:r w:rsidRPr="00F03F53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6F3C5B" w:rsidRDefault="006F3C5B" w:rsidP="006F3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территории социально-реабилитационных объектов;</w:t>
      </w:r>
    </w:p>
    <w:p w:rsidR="006F3C5B" w:rsidRDefault="006F3C5B" w:rsidP="006F3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территории организаций культуры (библиотеки, музеи, учреждения клубного типа и другие);</w:t>
      </w:r>
    </w:p>
    <w:p w:rsidR="006F3C5B" w:rsidRDefault="006F3C5B" w:rsidP="006F3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территории физической культуры и спорта;</w:t>
      </w:r>
    </w:p>
    <w:p w:rsidR="006F3C5B" w:rsidRDefault="006F3C5B" w:rsidP="006F3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3F53">
        <w:rPr>
          <w:sz w:val="26"/>
          <w:szCs w:val="26"/>
        </w:rPr>
        <w:t>детские площадки</w:t>
      </w:r>
      <w:r>
        <w:rPr>
          <w:sz w:val="26"/>
          <w:szCs w:val="26"/>
        </w:rPr>
        <w:t xml:space="preserve">; </w:t>
      </w:r>
    </w:p>
    <w:p w:rsidR="006F3C5B" w:rsidRDefault="006F3C5B" w:rsidP="006F3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территории, на которых расположены здания, занимаемые органами местного самоуправления муниципального образования «</w:t>
      </w:r>
      <w:proofErr w:type="spellStart"/>
      <w:r>
        <w:rPr>
          <w:sz w:val="26"/>
          <w:szCs w:val="26"/>
        </w:rPr>
        <w:t>Боброво-Лявленское</w:t>
      </w:r>
      <w:proofErr w:type="spellEnd"/>
      <w:r>
        <w:rPr>
          <w:sz w:val="26"/>
          <w:szCs w:val="26"/>
        </w:rPr>
        <w:t>», органами государственной власти и иными государственными органами;</w:t>
      </w:r>
    </w:p>
    <w:p w:rsidR="006F3C5B" w:rsidRDefault="006F3C5B" w:rsidP="006F3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территории религиозного использования;</w:t>
      </w:r>
    </w:p>
    <w:p w:rsidR="006F3C5B" w:rsidRDefault="006F3C5B" w:rsidP="006F3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площадки, предназначенные для посадки и высадки пассажиров общественного транспорта;</w:t>
      </w:r>
    </w:p>
    <w:p w:rsidR="006F3C5B" w:rsidRDefault="006F3C5B" w:rsidP="006F3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территории жилых домов;</w:t>
      </w:r>
    </w:p>
    <w:p w:rsidR="006F3C5B" w:rsidRDefault="006F3C5B" w:rsidP="006F3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территории, предназначенные для размещения </w:t>
      </w:r>
      <w:r w:rsidRPr="00FD7920">
        <w:rPr>
          <w:sz w:val="26"/>
          <w:szCs w:val="26"/>
        </w:rPr>
        <w:t>объект</w:t>
      </w:r>
      <w:r>
        <w:rPr>
          <w:sz w:val="26"/>
          <w:szCs w:val="26"/>
        </w:rPr>
        <w:t>ов</w:t>
      </w:r>
      <w:r w:rsidRPr="00FD7920">
        <w:rPr>
          <w:sz w:val="26"/>
          <w:szCs w:val="26"/>
        </w:rPr>
        <w:t xml:space="preserve"> розничной торговли и общественного питания</w:t>
      </w:r>
      <w:r>
        <w:rPr>
          <w:sz w:val="26"/>
          <w:szCs w:val="26"/>
        </w:rPr>
        <w:t>.</w:t>
      </w:r>
    </w:p>
    <w:p w:rsidR="006F3C5B" w:rsidRDefault="006F3C5B" w:rsidP="006F3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D7920">
        <w:rPr>
          <w:sz w:val="26"/>
          <w:szCs w:val="26"/>
        </w:rPr>
        <w:t xml:space="preserve">Определить </w:t>
      </w:r>
      <w:r>
        <w:rPr>
          <w:sz w:val="26"/>
          <w:szCs w:val="26"/>
        </w:rPr>
        <w:t xml:space="preserve">следующую категорию лиц </w:t>
      </w:r>
      <w:proofErr w:type="gramStart"/>
      <w:r>
        <w:rPr>
          <w:sz w:val="26"/>
          <w:szCs w:val="26"/>
        </w:rPr>
        <w:t>з</w:t>
      </w:r>
      <w:r w:rsidRPr="00FD7920">
        <w:rPr>
          <w:sz w:val="26"/>
          <w:szCs w:val="26"/>
        </w:rPr>
        <w:t>а принятие решений о возврате</w:t>
      </w:r>
      <w:r>
        <w:rPr>
          <w:sz w:val="26"/>
          <w:szCs w:val="26"/>
        </w:rPr>
        <w:t xml:space="preserve"> </w:t>
      </w:r>
      <w:r w:rsidRPr="00FD7920">
        <w:rPr>
          <w:sz w:val="26"/>
          <w:szCs w:val="26"/>
        </w:rPr>
        <w:t>животных без владельцев на прежние места обитания животных без владельцев</w:t>
      </w:r>
      <w:proofErr w:type="gramEnd"/>
      <w:r w:rsidRPr="00FD792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FD7920">
        <w:rPr>
          <w:sz w:val="26"/>
          <w:szCs w:val="26"/>
        </w:rPr>
        <w:t>территори</w:t>
      </w:r>
      <w:r>
        <w:rPr>
          <w:sz w:val="26"/>
          <w:szCs w:val="26"/>
        </w:rPr>
        <w:t>ю муниципального образования «</w:t>
      </w:r>
      <w:proofErr w:type="spellStart"/>
      <w:r>
        <w:rPr>
          <w:sz w:val="26"/>
          <w:szCs w:val="26"/>
        </w:rPr>
        <w:t>Боброво-Лявленское</w:t>
      </w:r>
      <w:proofErr w:type="spellEnd"/>
      <w:r>
        <w:rPr>
          <w:sz w:val="26"/>
          <w:szCs w:val="26"/>
        </w:rPr>
        <w:t>»:</w:t>
      </w:r>
    </w:p>
    <w:p w:rsidR="006F3C5B" w:rsidRDefault="006F3C5B" w:rsidP="006F3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кинологи и зоопсихологи.</w:t>
      </w:r>
    </w:p>
    <w:p w:rsidR="006F3C5B" w:rsidRPr="00D3480E" w:rsidRDefault="00416F2D" w:rsidP="00416F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F3C5B" w:rsidRPr="00D3480E">
        <w:rPr>
          <w:sz w:val="26"/>
          <w:szCs w:val="26"/>
        </w:rPr>
        <w:t>Опубликовать настоящее Постановление на официальном информационном сайте администрации мун</w:t>
      </w:r>
      <w:r w:rsidR="006F3C5B">
        <w:rPr>
          <w:sz w:val="26"/>
          <w:szCs w:val="26"/>
        </w:rPr>
        <w:t>иципального образования «</w:t>
      </w:r>
      <w:proofErr w:type="spellStart"/>
      <w:r w:rsidR="006F3C5B">
        <w:rPr>
          <w:sz w:val="26"/>
          <w:szCs w:val="26"/>
        </w:rPr>
        <w:t>Боброво-Лявленское</w:t>
      </w:r>
      <w:proofErr w:type="spellEnd"/>
      <w:r w:rsidR="006F3C5B" w:rsidRPr="00D3480E">
        <w:rPr>
          <w:sz w:val="26"/>
          <w:szCs w:val="26"/>
        </w:rPr>
        <w:t>»</w:t>
      </w:r>
      <w:r w:rsidR="006F3C5B">
        <w:rPr>
          <w:sz w:val="26"/>
          <w:szCs w:val="26"/>
        </w:rPr>
        <w:t xml:space="preserve"> и в периодическом печатном издании «Вестник» муниципального образования «</w:t>
      </w:r>
      <w:proofErr w:type="spellStart"/>
      <w:r w:rsidR="006F3C5B">
        <w:rPr>
          <w:sz w:val="26"/>
          <w:szCs w:val="26"/>
        </w:rPr>
        <w:t>Боброво-Лявленское</w:t>
      </w:r>
      <w:proofErr w:type="spellEnd"/>
      <w:r w:rsidR="006F3C5B">
        <w:rPr>
          <w:sz w:val="26"/>
          <w:szCs w:val="26"/>
        </w:rPr>
        <w:t>»</w:t>
      </w:r>
      <w:r w:rsidR="006F3C5B" w:rsidRPr="00D3480E">
        <w:rPr>
          <w:sz w:val="26"/>
          <w:szCs w:val="26"/>
        </w:rPr>
        <w:t>.</w:t>
      </w:r>
    </w:p>
    <w:p w:rsidR="006F3C5B" w:rsidRPr="00D3480E" w:rsidRDefault="00416F2D" w:rsidP="006F3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3C5B" w:rsidRPr="00D3480E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6F3C5B" w:rsidRPr="00D3480E" w:rsidRDefault="00416F2D" w:rsidP="006F3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F3C5B" w:rsidRPr="00D3480E">
        <w:rPr>
          <w:sz w:val="26"/>
          <w:szCs w:val="26"/>
        </w:rPr>
        <w:t xml:space="preserve">. </w:t>
      </w:r>
      <w:proofErr w:type="gramStart"/>
      <w:r w:rsidR="006F3C5B" w:rsidRPr="00D3480E">
        <w:rPr>
          <w:sz w:val="26"/>
          <w:szCs w:val="26"/>
        </w:rPr>
        <w:t>Контроль за</w:t>
      </w:r>
      <w:proofErr w:type="gramEnd"/>
      <w:r w:rsidR="006F3C5B" w:rsidRPr="00D3480E">
        <w:rPr>
          <w:sz w:val="26"/>
          <w:szCs w:val="26"/>
        </w:rPr>
        <w:t xml:space="preserve"> исполнением </w:t>
      </w:r>
      <w:r w:rsidR="006F3C5B">
        <w:rPr>
          <w:sz w:val="26"/>
          <w:szCs w:val="26"/>
        </w:rPr>
        <w:t>настояще</w:t>
      </w:r>
      <w:r w:rsidR="006F3C5B" w:rsidRPr="00D3480E">
        <w:rPr>
          <w:sz w:val="26"/>
          <w:szCs w:val="26"/>
        </w:rPr>
        <w:t xml:space="preserve">го постановления </w:t>
      </w:r>
      <w:r w:rsidR="006F3C5B">
        <w:rPr>
          <w:sz w:val="26"/>
          <w:szCs w:val="26"/>
        </w:rPr>
        <w:t>оставляю за главой муниципального образования «</w:t>
      </w:r>
      <w:proofErr w:type="spellStart"/>
      <w:r w:rsidR="006F3C5B">
        <w:rPr>
          <w:sz w:val="26"/>
          <w:szCs w:val="26"/>
        </w:rPr>
        <w:t>Боброво-Лявленское</w:t>
      </w:r>
      <w:proofErr w:type="spellEnd"/>
      <w:r w:rsidR="006F3C5B">
        <w:rPr>
          <w:sz w:val="26"/>
          <w:szCs w:val="26"/>
        </w:rPr>
        <w:t>»</w:t>
      </w:r>
      <w:r w:rsidR="006F3C5B" w:rsidRPr="00D3480E">
        <w:rPr>
          <w:sz w:val="26"/>
          <w:szCs w:val="26"/>
        </w:rPr>
        <w:t>.</w:t>
      </w:r>
    </w:p>
    <w:p w:rsidR="006F3C5B" w:rsidRPr="00D3480E" w:rsidRDefault="006F3C5B" w:rsidP="006F3C5B">
      <w:pPr>
        <w:ind w:firstLine="567"/>
        <w:jc w:val="both"/>
        <w:rPr>
          <w:sz w:val="26"/>
          <w:szCs w:val="26"/>
        </w:rPr>
      </w:pPr>
    </w:p>
    <w:p w:rsidR="006F3C5B" w:rsidRDefault="006F3C5B" w:rsidP="006F3C5B">
      <w:pPr>
        <w:ind w:firstLine="567"/>
        <w:jc w:val="both"/>
        <w:rPr>
          <w:sz w:val="26"/>
          <w:szCs w:val="26"/>
        </w:rPr>
      </w:pPr>
    </w:p>
    <w:p w:rsidR="006F3C5B" w:rsidRDefault="006F3C5B" w:rsidP="006F3C5B">
      <w:pPr>
        <w:ind w:firstLine="567"/>
        <w:jc w:val="both"/>
        <w:rPr>
          <w:sz w:val="26"/>
          <w:szCs w:val="26"/>
        </w:rPr>
      </w:pPr>
    </w:p>
    <w:p w:rsidR="006F3C5B" w:rsidRPr="00D3480E" w:rsidRDefault="006F3C5B" w:rsidP="006F3C5B">
      <w:pPr>
        <w:jc w:val="both"/>
        <w:rPr>
          <w:sz w:val="26"/>
          <w:szCs w:val="26"/>
        </w:rPr>
      </w:pPr>
      <w:r>
        <w:rPr>
          <w:sz w:val="26"/>
          <w:szCs w:val="26"/>
        </w:rPr>
        <w:t>И.</w:t>
      </w:r>
      <w:r w:rsidR="00037D42">
        <w:rPr>
          <w:sz w:val="26"/>
          <w:szCs w:val="26"/>
        </w:rPr>
        <w:t>о</w:t>
      </w:r>
      <w:proofErr w:type="gramStart"/>
      <w:r w:rsidR="00037D42">
        <w:rPr>
          <w:sz w:val="26"/>
          <w:szCs w:val="26"/>
        </w:rPr>
        <w:t>.г</w:t>
      </w:r>
      <w:proofErr w:type="gramEnd"/>
      <w:r w:rsidR="00037D42">
        <w:rPr>
          <w:sz w:val="26"/>
          <w:szCs w:val="26"/>
        </w:rPr>
        <w:t>лавы</w:t>
      </w:r>
      <w:r w:rsidRPr="00D3480E">
        <w:rPr>
          <w:sz w:val="26"/>
          <w:szCs w:val="26"/>
        </w:rPr>
        <w:t xml:space="preserve"> муниципального образования                  </w:t>
      </w:r>
      <w:r w:rsidR="00037D42">
        <w:rPr>
          <w:sz w:val="26"/>
          <w:szCs w:val="26"/>
        </w:rPr>
        <w:t xml:space="preserve">                              Т.И. Некрасова</w:t>
      </w:r>
    </w:p>
    <w:p w:rsidR="004D6D18" w:rsidRDefault="004D6D18"/>
    <w:sectPr w:rsidR="004D6D18" w:rsidSect="004D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1F7A"/>
    <w:multiLevelType w:val="hybridMultilevel"/>
    <w:tmpl w:val="666A64BA"/>
    <w:lvl w:ilvl="0" w:tplc="FFDA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3C5B"/>
    <w:rsid w:val="00037D42"/>
    <w:rsid w:val="00416F2D"/>
    <w:rsid w:val="004D6D18"/>
    <w:rsid w:val="006F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22001-C6EC-45F5-BA60-299141A3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2022-09-29T12:14:00Z</cp:lastPrinted>
  <dcterms:created xsi:type="dcterms:W3CDTF">2022-09-29T11:49:00Z</dcterms:created>
  <dcterms:modified xsi:type="dcterms:W3CDTF">2022-09-29T12:16:00Z</dcterms:modified>
</cp:coreProperties>
</file>