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A9" w:rsidRPr="00B252DE" w:rsidRDefault="009228A9" w:rsidP="009228A9">
      <w:pPr>
        <w:widowControl w:val="0"/>
        <w:tabs>
          <w:tab w:val="left" w:pos="1274"/>
        </w:tabs>
        <w:spacing w:after="16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 МУНИЦИПАЛЬНОГО ОБРАЗОВАНИЯ</w:t>
      </w:r>
    </w:p>
    <w:p w:rsidR="009228A9" w:rsidRDefault="009228A9" w:rsidP="009228A9">
      <w:pPr>
        <w:widowControl w:val="0"/>
        <w:tabs>
          <w:tab w:val="left" w:pos="1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СКОЕ»</w:t>
      </w:r>
    </w:p>
    <w:p w:rsidR="008C6C04" w:rsidRDefault="008C6C04" w:rsidP="009228A9">
      <w:pPr>
        <w:widowControl w:val="0"/>
        <w:tabs>
          <w:tab w:val="left" w:pos="1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ПРИМОРСКОГО МУНИЦИПАЛЬНОГО РАЙОНА</w:t>
      </w:r>
    </w:p>
    <w:p w:rsidR="008C6C04" w:rsidRPr="00B252DE" w:rsidRDefault="008C6C04" w:rsidP="009228A9">
      <w:pPr>
        <w:widowControl w:val="0"/>
        <w:tabs>
          <w:tab w:val="left" w:pos="1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АРХАНГЕЛЬСКОЙ ОБЛАСТИ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spacing w:after="326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ПОСТАНОВЛЕНИЕ</w:t>
      </w:r>
    </w:p>
    <w:p w:rsidR="009228A9" w:rsidRPr="00B252DE" w:rsidRDefault="009228A9" w:rsidP="009228A9">
      <w:pPr>
        <w:tabs>
          <w:tab w:val="left" w:pos="1274"/>
        </w:tabs>
        <w:spacing w:after="0" w:line="360" w:lineRule="exact"/>
        <w:rPr>
          <w:rFonts w:ascii="Times New Roman" w:eastAsia="SimSun" w:hAnsi="Times New Roman" w:cs="Times New Roman"/>
          <w:b/>
          <w:bCs/>
          <w:caps/>
          <w:spacing w:val="60"/>
          <w:sz w:val="28"/>
          <w:szCs w:val="28"/>
          <w:lang w:eastAsia="zh-CN"/>
        </w:rPr>
      </w:pPr>
    </w:p>
    <w:p w:rsidR="009228A9" w:rsidRPr="00B252DE" w:rsidRDefault="009228A9" w:rsidP="009228A9">
      <w:pPr>
        <w:tabs>
          <w:tab w:val="left" w:pos="1274"/>
        </w:tabs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A3670A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3670A">
        <w:rPr>
          <w:rFonts w:ascii="Times New Roman" w:eastAsia="SimSun" w:hAnsi="Times New Roman" w:cs="Times New Roman"/>
          <w:sz w:val="28"/>
          <w:szCs w:val="28"/>
          <w:lang w:eastAsia="zh-CN"/>
        </w:rPr>
        <w:t>декабря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2D2F06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A3670A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  № </w:t>
      </w:r>
      <w:r w:rsidR="00976D50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A3670A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976D50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</w:p>
    <w:p w:rsidR="009228A9" w:rsidRDefault="009228A9" w:rsidP="00976D50">
      <w:pPr>
        <w:widowControl w:val="0"/>
        <w:tabs>
          <w:tab w:val="left" w:pos="1274"/>
        </w:tabs>
        <w:spacing w:before="120" w:after="267" w:line="210" w:lineRule="exact"/>
        <w:ind w:right="2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3670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пос. Боброво        </w:t>
      </w:r>
    </w:p>
    <w:p w:rsidR="00A3670A" w:rsidRPr="00A3670A" w:rsidRDefault="00A3670A" w:rsidP="00976D50">
      <w:pPr>
        <w:widowControl w:val="0"/>
        <w:tabs>
          <w:tab w:val="left" w:pos="1274"/>
        </w:tabs>
        <w:spacing w:before="120" w:after="267" w:line="210" w:lineRule="exact"/>
        <w:ind w:right="2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3670A" w:rsidRPr="00A3670A" w:rsidRDefault="00A3670A" w:rsidP="00A3670A">
      <w:pPr>
        <w:widowControl w:val="0"/>
        <w:tabs>
          <w:tab w:val="left" w:pos="1274"/>
        </w:tabs>
        <w:autoSpaceDE w:val="0"/>
        <w:autoSpaceDN w:val="0"/>
        <w:adjustRightInd w:val="0"/>
        <w:spacing w:after="0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0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Pr="00A3670A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A3670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муниципального </w:t>
      </w:r>
      <w:r w:rsidRPr="00A3670A">
        <w:rPr>
          <w:rFonts w:ascii="Times New Roman" w:hAnsi="Times New Roman" w:cs="Times New Roman"/>
          <w:b/>
          <w:sz w:val="28"/>
          <w:szCs w:val="28"/>
        </w:rPr>
        <w:t>образования «Боброво-</w:t>
      </w:r>
      <w:proofErr w:type="spellStart"/>
      <w:r w:rsidRPr="00A3670A">
        <w:rPr>
          <w:rFonts w:ascii="Times New Roman" w:hAnsi="Times New Roman" w:cs="Times New Roman"/>
          <w:b/>
          <w:sz w:val="28"/>
          <w:szCs w:val="28"/>
        </w:rPr>
        <w:t>Лявленское</w:t>
      </w:r>
      <w:proofErr w:type="spellEnd"/>
      <w:r w:rsidRPr="00A3670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A3670A">
        <w:rPr>
          <w:rFonts w:ascii="Times New Roman" w:hAnsi="Times New Roman" w:cs="Times New Roman"/>
          <w:b/>
          <w:sz w:val="28"/>
          <w:szCs w:val="28"/>
        </w:rPr>
        <w:t>от  04</w:t>
      </w:r>
      <w:proofErr w:type="gramEnd"/>
      <w:r w:rsidRPr="00A3670A">
        <w:rPr>
          <w:rFonts w:ascii="Times New Roman" w:hAnsi="Times New Roman" w:cs="Times New Roman"/>
          <w:b/>
          <w:sz w:val="28"/>
          <w:szCs w:val="28"/>
        </w:rPr>
        <w:t xml:space="preserve"> марта 2021  года № 18</w:t>
      </w:r>
    </w:p>
    <w:p w:rsidR="00A3670A" w:rsidRPr="00A3670A" w:rsidRDefault="00A3670A" w:rsidP="00A3670A">
      <w:pPr>
        <w:widowControl w:val="0"/>
        <w:tabs>
          <w:tab w:val="left" w:pos="1274"/>
        </w:tabs>
        <w:autoSpaceDE w:val="0"/>
        <w:autoSpaceDN w:val="0"/>
        <w:adjustRightInd w:val="0"/>
        <w:spacing w:after="0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7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3670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                                    </w:t>
      </w:r>
      <w:proofErr w:type="gramStart"/>
      <w:r w:rsidRPr="00A3670A">
        <w:rPr>
          <w:rFonts w:ascii="Times New Roman" w:eastAsia="Calibri" w:hAnsi="Times New Roman" w:cs="Times New Roman"/>
          <w:b/>
          <w:sz w:val="28"/>
          <w:szCs w:val="28"/>
        </w:rPr>
        <w:t xml:space="preserve">   «</w:t>
      </w:r>
      <w:proofErr w:type="gramEnd"/>
      <w:r w:rsidRPr="00A3670A">
        <w:rPr>
          <w:rFonts w:ascii="Times New Roman" w:eastAsia="Calibri" w:hAnsi="Times New Roman" w:cs="Times New Roman"/>
          <w:b/>
          <w:sz w:val="28"/>
          <w:szCs w:val="28"/>
        </w:rPr>
        <w:t>Работа с молодежью муниципального образования</w:t>
      </w:r>
    </w:p>
    <w:p w:rsidR="00A3670A" w:rsidRPr="00A3670A" w:rsidRDefault="00A3670A" w:rsidP="00A3670A">
      <w:pPr>
        <w:widowControl w:val="0"/>
        <w:tabs>
          <w:tab w:val="left" w:pos="1274"/>
        </w:tabs>
        <w:autoSpaceDE w:val="0"/>
        <w:autoSpaceDN w:val="0"/>
        <w:adjustRightInd w:val="0"/>
        <w:spacing w:after="0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70A">
        <w:rPr>
          <w:rFonts w:ascii="Times New Roman" w:eastAsia="Calibri" w:hAnsi="Times New Roman" w:cs="Times New Roman"/>
          <w:b/>
          <w:sz w:val="28"/>
          <w:szCs w:val="28"/>
        </w:rPr>
        <w:t xml:space="preserve"> «Боброво-</w:t>
      </w:r>
      <w:proofErr w:type="spellStart"/>
      <w:proofErr w:type="gramStart"/>
      <w:r w:rsidRPr="00A3670A">
        <w:rPr>
          <w:rFonts w:ascii="Times New Roman" w:eastAsia="Calibri" w:hAnsi="Times New Roman" w:cs="Times New Roman"/>
          <w:b/>
          <w:sz w:val="28"/>
          <w:szCs w:val="28"/>
        </w:rPr>
        <w:t>Лявленское</w:t>
      </w:r>
      <w:proofErr w:type="spellEnd"/>
      <w:r w:rsidRPr="00A3670A">
        <w:rPr>
          <w:rFonts w:ascii="Times New Roman" w:eastAsia="Calibri" w:hAnsi="Times New Roman" w:cs="Times New Roman"/>
          <w:b/>
          <w:sz w:val="28"/>
          <w:szCs w:val="28"/>
        </w:rPr>
        <w:t>»  на</w:t>
      </w:r>
      <w:proofErr w:type="gramEnd"/>
      <w:r w:rsidRPr="00A3670A">
        <w:rPr>
          <w:rFonts w:ascii="Times New Roman" w:eastAsia="Calibri" w:hAnsi="Times New Roman" w:cs="Times New Roman"/>
          <w:b/>
          <w:sz w:val="28"/>
          <w:szCs w:val="28"/>
        </w:rPr>
        <w:t xml:space="preserve"> 2021-2023 годы»</w:t>
      </w:r>
    </w:p>
    <w:p w:rsidR="00A3670A" w:rsidRPr="00A3670A" w:rsidRDefault="00A3670A" w:rsidP="00A36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0A" w:rsidRPr="00A3670A" w:rsidRDefault="00A3670A" w:rsidP="00A3670A">
      <w:pPr>
        <w:ind w:right="14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A3670A" w:rsidRPr="00A3670A" w:rsidRDefault="00A3670A" w:rsidP="00A3670A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0A">
        <w:rPr>
          <w:rFonts w:ascii="Times New Roman" w:eastAsia="Calibri" w:hAnsi="Times New Roman" w:cs="Times New Roman"/>
          <w:sz w:val="28"/>
          <w:szCs w:val="28"/>
        </w:rPr>
        <w:t xml:space="preserve">          В целях обеспечения общественной безопасности на территории муниципального образования «Боброво-</w:t>
      </w:r>
      <w:proofErr w:type="spellStart"/>
      <w:r w:rsidRPr="00A3670A">
        <w:rPr>
          <w:rFonts w:ascii="Times New Roman" w:eastAsia="Calibri" w:hAnsi="Times New Roman" w:cs="Times New Roman"/>
          <w:sz w:val="28"/>
          <w:szCs w:val="28"/>
        </w:rPr>
        <w:t>Лявленское</w:t>
      </w:r>
      <w:proofErr w:type="spellEnd"/>
      <w:r w:rsidRPr="00A3670A">
        <w:rPr>
          <w:rFonts w:ascii="Times New Roman" w:eastAsia="Calibri" w:hAnsi="Times New Roman" w:cs="Times New Roman"/>
          <w:sz w:val="28"/>
          <w:szCs w:val="28"/>
        </w:rPr>
        <w:t>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муниципального образования «Боброво-</w:t>
      </w:r>
      <w:proofErr w:type="spellStart"/>
      <w:r w:rsidRPr="00A3670A">
        <w:rPr>
          <w:rFonts w:ascii="Times New Roman" w:eastAsia="Calibri" w:hAnsi="Times New Roman" w:cs="Times New Roman"/>
          <w:sz w:val="28"/>
          <w:szCs w:val="28"/>
        </w:rPr>
        <w:t>Лявленское</w:t>
      </w:r>
      <w:proofErr w:type="spellEnd"/>
      <w:r w:rsidRPr="00A3670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670A" w:rsidRPr="00A3670A" w:rsidRDefault="00A3670A" w:rsidP="00A3670A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0A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3670A" w:rsidRPr="00A3670A" w:rsidRDefault="00A3670A" w:rsidP="00A3670A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6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Внести изменения и дополнения в муниципальную программу и </w:t>
      </w:r>
      <w:r w:rsidRPr="00A3670A">
        <w:rPr>
          <w:rFonts w:ascii="Times New Roman" w:hAnsi="Times New Roman" w:cs="Times New Roman"/>
          <w:sz w:val="28"/>
          <w:szCs w:val="28"/>
          <w:lang w:eastAsia="zh-CN"/>
        </w:rPr>
        <w:t>изложить ее в соответствии с приложением к настоящему постановлению</w:t>
      </w:r>
      <w:r w:rsidRPr="00A367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670A" w:rsidRPr="00A3670A" w:rsidRDefault="00A3670A" w:rsidP="00A3670A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670A"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Опубликовать настоящее постановление в</w:t>
      </w:r>
      <w:r w:rsidRPr="00A3670A">
        <w:rPr>
          <w:rFonts w:ascii="Times New Roman" w:hAnsi="Times New Roman" w:cs="Times New Roman"/>
          <w:sz w:val="28"/>
          <w:szCs w:val="28"/>
        </w:rPr>
        <w:t xml:space="preserve"> бюллетене «Информационный вестник муниципального образования «Боброво-</w:t>
      </w:r>
      <w:proofErr w:type="spellStart"/>
      <w:r w:rsidRPr="00A3670A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A3670A">
        <w:rPr>
          <w:rFonts w:ascii="Times New Roman" w:hAnsi="Times New Roman" w:cs="Times New Roman"/>
          <w:sz w:val="28"/>
          <w:szCs w:val="28"/>
        </w:rPr>
        <w:t xml:space="preserve">» </w:t>
      </w:r>
      <w:r w:rsidRPr="00A36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на официальном информационном сайте администрации муниципального образования </w:t>
      </w:r>
      <w:r w:rsidRPr="00A3670A">
        <w:rPr>
          <w:rFonts w:ascii="Times New Roman" w:hAnsi="Times New Roman" w:cs="Times New Roman"/>
          <w:sz w:val="28"/>
          <w:szCs w:val="28"/>
        </w:rPr>
        <w:t>«Боброво-</w:t>
      </w:r>
      <w:proofErr w:type="spellStart"/>
      <w:r w:rsidRPr="00A3670A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A36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Pr="00A3670A">
        <w:rPr>
          <w:rFonts w:ascii="Times New Roman" w:hAnsi="Times New Roman" w:cs="Times New Roman"/>
          <w:sz w:val="28"/>
          <w:szCs w:val="28"/>
        </w:rPr>
        <w:t>в сети Интернет http://мобоброволявля.рф.</w:t>
      </w:r>
    </w:p>
    <w:p w:rsidR="00A3670A" w:rsidRPr="00A3670A" w:rsidRDefault="00A3670A" w:rsidP="00A3670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0A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A3670A" w:rsidRPr="00A3670A" w:rsidRDefault="00A3670A" w:rsidP="00A3670A">
      <w:pPr>
        <w:rPr>
          <w:rFonts w:ascii="Times New Roman" w:hAnsi="Times New Roman" w:cs="Times New Roman"/>
          <w:sz w:val="28"/>
          <w:szCs w:val="28"/>
        </w:rPr>
      </w:pPr>
    </w:p>
    <w:p w:rsidR="00A3670A" w:rsidRPr="00A3670A" w:rsidRDefault="00A3670A" w:rsidP="00A3670A">
      <w:pPr>
        <w:rPr>
          <w:rFonts w:ascii="Times New Roman" w:hAnsi="Times New Roman" w:cs="Times New Roman"/>
          <w:sz w:val="28"/>
          <w:szCs w:val="28"/>
        </w:rPr>
      </w:pPr>
      <w:r w:rsidRPr="00A367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3670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670A">
        <w:rPr>
          <w:rFonts w:ascii="Times New Roman" w:hAnsi="Times New Roman" w:cs="Times New Roman"/>
          <w:sz w:val="28"/>
          <w:szCs w:val="28"/>
        </w:rPr>
        <w:t xml:space="preserve">     И.В. </w:t>
      </w:r>
      <w:proofErr w:type="spellStart"/>
      <w:r w:rsidRPr="00A3670A">
        <w:rPr>
          <w:rFonts w:ascii="Times New Roman" w:hAnsi="Times New Roman" w:cs="Times New Roman"/>
          <w:sz w:val="28"/>
          <w:szCs w:val="28"/>
        </w:rPr>
        <w:t>Титарчук</w:t>
      </w:r>
      <w:proofErr w:type="spellEnd"/>
    </w:p>
    <w:p w:rsidR="00A3670A" w:rsidRPr="00A3670A" w:rsidRDefault="00A3670A" w:rsidP="00A3670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A3670A" w:rsidRPr="00A3670A" w:rsidRDefault="00A3670A" w:rsidP="00A3670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постановлению администрации </w:t>
      </w:r>
    </w:p>
    <w:p w:rsidR="00A3670A" w:rsidRPr="00A3670A" w:rsidRDefault="00A3670A" w:rsidP="00A3670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>МО " Боброво-</w:t>
      </w:r>
      <w:proofErr w:type="spellStart"/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>Лявленское</w:t>
      </w:r>
      <w:proofErr w:type="spellEnd"/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A3670A" w:rsidRPr="00A3670A" w:rsidRDefault="00A3670A" w:rsidP="00A3670A">
      <w:pPr>
        <w:spacing w:after="0"/>
        <w:jc w:val="right"/>
        <w:rPr>
          <w:bCs/>
          <w:color w:val="000000"/>
          <w:sz w:val="24"/>
          <w:szCs w:val="24"/>
        </w:rPr>
      </w:pP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>от  "</w:t>
      </w:r>
      <w:proofErr w:type="gramEnd"/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декабря </w:t>
      </w: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г. № </w:t>
      </w:r>
      <w:r w:rsidRPr="00A3670A">
        <w:rPr>
          <w:rFonts w:ascii="Times New Roman" w:hAnsi="Times New Roman" w:cs="Times New Roman"/>
          <w:bCs/>
          <w:color w:val="000000"/>
          <w:sz w:val="24"/>
          <w:szCs w:val="24"/>
        </w:rPr>
        <w:t>148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:rsidR="0062021F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«Работа с молодежью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28A9" w:rsidRPr="0036799D" w:rsidRDefault="009228A9" w:rsidP="0062021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Лявленское</w:t>
      </w:r>
      <w:proofErr w:type="spellEnd"/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3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2021-2023</w:t>
      </w:r>
      <w:r w:rsidRPr="003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453"/>
        <w:tblW w:w="1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5"/>
        <w:gridCol w:w="2068"/>
        <w:gridCol w:w="1017"/>
        <w:gridCol w:w="68"/>
        <w:gridCol w:w="755"/>
        <w:gridCol w:w="96"/>
        <w:gridCol w:w="755"/>
        <w:gridCol w:w="237"/>
        <w:gridCol w:w="992"/>
        <w:gridCol w:w="1254"/>
      </w:tblGrid>
      <w:tr w:rsidR="009228A9" w:rsidRPr="001C2E0E" w:rsidTr="005246C1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цели, задачи, мероприятия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3920" w:type="dxa"/>
            <w:gridSpan w:val="7"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(тыс. руб.)</w:t>
            </w:r>
          </w:p>
        </w:tc>
      </w:tr>
      <w:tr w:rsidR="009228A9" w:rsidRPr="001C2E0E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4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4C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228A9" w:rsidRPr="001C2E0E" w:rsidTr="00A3670A">
        <w:trPr>
          <w:gridAfter w:val="1"/>
          <w:wAfter w:w="1254" w:type="dxa"/>
          <w:trHeight w:val="754"/>
        </w:trPr>
        <w:tc>
          <w:tcPr>
            <w:tcW w:w="10666" w:type="dxa"/>
            <w:gridSpan w:val="10"/>
            <w:shd w:val="clear" w:color="auto" w:fill="auto"/>
          </w:tcPr>
          <w:p w:rsidR="009228A9" w:rsidRPr="001C2E0E" w:rsidRDefault="009228A9" w:rsidP="005246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C2E0E">
              <w:rPr>
                <w:rStyle w:val="1"/>
                <w:rFonts w:eastAsiaTheme="minorHAnsi"/>
                <w:i/>
                <w:sz w:val="26"/>
                <w:szCs w:val="26"/>
              </w:rPr>
              <w:t>Организация патриотического воспитания граждан в ходе проведения массовых мероприятий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A3670A">
              <w:rPr>
                <w:sz w:val="24"/>
                <w:szCs w:val="24"/>
              </w:rPr>
              <w:t xml:space="preserve"> </w:t>
            </w:r>
            <w:r w:rsidRPr="00A3670A">
              <w:rPr>
                <w:rStyle w:val="1"/>
                <w:rFonts w:eastAsiaTheme="minorHAnsi"/>
                <w:sz w:val="24"/>
                <w:szCs w:val="24"/>
              </w:rPr>
              <w:t>Проведение конкурсов, фестивалей, викторин, направленных на повышение уровня знаний об истории муниципального образования, формирование чувства сопричастности и рост самоуважения среди молодежи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СШ, библиотека</w:t>
            </w: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1D27E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1D27E0" w:rsidP="001D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1D27E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1D27E0" w:rsidP="001D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1D27E0">
        <w:trPr>
          <w:gridAfter w:val="1"/>
          <w:wAfter w:w="1254" w:type="dxa"/>
          <w:trHeight w:val="584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0A">
              <w:rPr>
                <w:rStyle w:val="1"/>
                <w:rFonts w:eastAsiaTheme="minorHAnsi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A3670A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СШ, </w:t>
            </w: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B95810" w:rsidP="00B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A3670A" w:rsidRDefault="009228A9" w:rsidP="009228A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8A9" w:rsidRPr="00A3670A" w:rsidRDefault="009228A9" w:rsidP="00D3310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r w:rsidR="00D3310E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 ЮНАРМИИИ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</w:t>
            </w: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1F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BB3196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B95810" w:rsidP="00B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B9581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1F"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BB3196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5D" w:rsidRPr="00A3670A" w:rsidTr="005246C1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855C5D" w:rsidRPr="00A3670A" w:rsidRDefault="00855C5D" w:rsidP="00855C5D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C5D" w:rsidRPr="00A3670A" w:rsidRDefault="00855C5D" w:rsidP="00855C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</w:t>
            </w: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мероприятий, посвященных празднованию годовщины Победы в Великой Отечественной войне</w:t>
            </w: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A3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</w:t>
            </w:r>
          </w:p>
        </w:tc>
        <w:tc>
          <w:tcPr>
            <w:tcW w:w="2068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17" w:type="dxa"/>
            <w:shd w:val="clear" w:color="auto" w:fill="auto"/>
          </w:tcPr>
          <w:p w:rsidR="00855C5D" w:rsidRPr="00A3670A" w:rsidRDefault="001D27E0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5C5D"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A3670A" w:rsidRDefault="001D27E0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5C5D"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855C5D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855C5D" w:rsidRPr="00A3670A" w:rsidRDefault="001D27E0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5C5D"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A3670A" w:rsidRDefault="001D27E0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5C5D"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855C5D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5D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5D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A3670A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A3670A" w:rsidRDefault="005C48AC" w:rsidP="009228A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посвященные «Дню Знаний»</w:t>
            </w:r>
          </w:p>
          <w:p w:rsidR="009228A9" w:rsidRPr="00A3670A" w:rsidRDefault="009228A9" w:rsidP="005246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A3670A" w:rsidRDefault="009228A9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образования, МБОУ СШ</w:t>
            </w: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1D27E0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5C48AC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2021F"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1D27E0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5C48AC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228A9"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5C48AC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5C48AC" w:rsidRPr="00A3670A" w:rsidRDefault="001D27E0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8AC" w:rsidRPr="00A3670A" w:rsidRDefault="001D27E0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A3670A" w:rsidTr="005246C1">
        <w:tc>
          <w:tcPr>
            <w:tcW w:w="10666" w:type="dxa"/>
            <w:gridSpan w:val="10"/>
            <w:shd w:val="clear" w:color="auto" w:fill="auto"/>
          </w:tcPr>
          <w:p w:rsidR="009228A9" w:rsidRPr="00A3670A" w:rsidRDefault="009228A9" w:rsidP="009228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shd w:val="clear" w:color="auto" w:fill="auto"/>
          </w:tcPr>
          <w:p w:rsidR="009228A9" w:rsidRPr="00A3670A" w:rsidRDefault="009228A9" w:rsidP="0052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 w:val="restart"/>
            <w:shd w:val="clear" w:color="auto" w:fill="auto"/>
          </w:tcPr>
          <w:p w:rsidR="00EC0E7A" w:rsidRPr="00A3670A" w:rsidRDefault="00EC0E7A" w:rsidP="00D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 </w:t>
            </w:r>
            <w:r w:rsidR="00D3310E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участие в поселенческих, районных, областных соревнованиях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1D27E0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1D27E0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AC" w:rsidRPr="00A3670A" w:rsidTr="005246C1">
        <w:tc>
          <w:tcPr>
            <w:tcW w:w="2093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5C48AC" w:rsidRPr="00A3670A" w:rsidRDefault="001D27E0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8AC" w:rsidRPr="00A3670A" w:rsidRDefault="001D27E0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254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 w:val="restart"/>
            <w:shd w:val="clear" w:color="auto" w:fill="auto"/>
          </w:tcPr>
          <w:p w:rsidR="00EC0E7A" w:rsidRPr="00A3670A" w:rsidRDefault="00EC0E7A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 Организация и проведение 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оварищеск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турнир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мини-футболу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Лявленский</w:t>
            </w:r>
            <w:proofErr w:type="spellEnd"/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1D27E0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1D27E0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AC" w:rsidRPr="00A3670A" w:rsidTr="005246C1">
        <w:tc>
          <w:tcPr>
            <w:tcW w:w="2093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5C48AC" w:rsidRPr="00A3670A" w:rsidRDefault="001D27E0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8AC" w:rsidRPr="00A3670A" w:rsidRDefault="001D27E0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254" w:type="dxa"/>
            <w:vMerge/>
            <w:shd w:val="clear" w:color="auto" w:fill="auto"/>
          </w:tcPr>
          <w:p w:rsidR="005C48AC" w:rsidRPr="00A3670A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rPr>
          <w:trHeight w:val="411"/>
        </w:trPr>
        <w:tc>
          <w:tcPr>
            <w:tcW w:w="2093" w:type="dxa"/>
            <w:vMerge w:val="restart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EC0E7A" w:rsidRPr="00A3670A" w:rsidRDefault="00EC0E7A" w:rsidP="0077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 мероприятий, посвященн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Дню </w:t>
            </w:r>
            <w:r w:rsidR="00774BCD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доровья</w:t>
            </w:r>
            <w:r w:rsidR="005C48AC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скандинавская  ходьба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</w:p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0A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СДК,  </w:t>
            </w:r>
          </w:p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 </w:t>
            </w:r>
          </w:p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1D27E0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5C48AC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1D27E0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1D27E0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5C48AC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1D27E0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rPr>
          <w:trHeight w:val="583"/>
        </w:trPr>
        <w:tc>
          <w:tcPr>
            <w:tcW w:w="2093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A3670A" w:rsidTr="005246C1">
        <w:trPr>
          <w:trHeight w:val="583"/>
        </w:trPr>
        <w:tc>
          <w:tcPr>
            <w:tcW w:w="6746" w:type="dxa"/>
            <w:gridSpan w:val="3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017" w:type="dxa"/>
            <w:shd w:val="clear" w:color="auto" w:fill="auto"/>
          </w:tcPr>
          <w:p w:rsidR="00EC0E7A" w:rsidRPr="00A3670A" w:rsidRDefault="0003574F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80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A3670A" w:rsidRDefault="0003574F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76D50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C0E7A"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54" w:type="dxa"/>
            <w:vMerge/>
            <w:tcBorders>
              <w:bottom w:val="nil"/>
            </w:tcBorders>
            <w:shd w:val="clear" w:color="auto" w:fill="auto"/>
          </w:tcPr>
          <w:p w:rsidR="00EC0E7A" w:rsidRPr="00A3670A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28A9" w:rsidRPr="00A3670A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EB" w:rsidRPr="00A3670A" w:rsidRDefault="00D52AEB" w:rsidP="00D52AE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367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III</w:t>
      </w:r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</w:t>
      </w:r>
    </w:p>
    <w:p w:rsidR="00D52AEB" w:rsidRPr="00A3670A" w:rsidRDefault="00D52AEB" w:rsidP="00D52AE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блока</w:t>
      </w:r>
    </w:p>
    <w:p w:rsidR="00D52AEB" w:rsidRPr="00A3670A" w:rsidRDefault="00D52AEB" w:rsidP="00D52AE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 w:rsidRPr="00A3670A">
        <w:rPr>
          <w:rFonts w:ascii="Times New Roman" w:hAnsi="Times New Roman" w:cs="Times New Roman"/>
          <w:b/>
          <w:sz w:val="26"/>
          <w:szCs w:val="26"/>
          <w:u w:val="single"/>
        </w:rPr>
        <w:t>Увековечение</w:t>
      </w:r>
      <w:proofErr w:type="gramEnd"/>
      <w:r w:rsidRPr="00A3670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памяти погибших при защите Отечества на 2022 год»</w:t>
      </w:r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52AEB" w:rsidRPr="00A3670A" w:rsidRDefault="00D52AEB" w:rsidP="00D52AE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муниципальной программе</w:t>
      </w:r>
    </w:p>
    <w:p w:rsidR="00D52AEB" w:rsidRPr="00A3670A" w:rsidRDefault="00D52AEB" w:rsidP="00D52AE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«Работа с молодежью в муниципальном образовании </w:t>
      </w:r>
    </w:p>
    <w:p w:rsidR="00D52AEB" w:rsidRPr="00A3670A" w:rsidRDefault="00D52AEB" w:rsidP="00D52AE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«Боброво-</w:t>
      </w:r>
      <w:proofErr w:type="spellStart"/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Лявленское</w:t>
      </w:r>
      <w:proofErr w:type="spellEnd"/>
      <w:r w:rsidRPr="00A36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 2021-2023 годы»</w:t>
      </w:r>
    </w:p>
    <w:p w:rsidR="00D52AEB" w:rsidRPr="00A3670A" w:rsidRDefault="00D52AEB" w:rsidP="00D52AE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4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137"/>
        <w:gridCol w:w="850"/>
        <w:gridCol w:w="70"/>
        <w:gridCol w:w="920"/>
        <w:gridCol w:w="992"/>
      </w:tblGrid>
      <w:tr w:rsidR="00D52AEB" w:rsidRPr="00A3670A" w:rsidTr="00A3670A">
        <w:tc>
          <w:tcPr>
            <w:tcW w:w="2660" w:type="dxa"/>
            <w:vMerge w:val="restart"/>
            <w:shd w:val="clear" w:color="auto" w:fill="auto"/>
          </w:tcPr>
          <w:p w:rsidR="00D52AEB" w:rsidRPr="00A3670A" w:rsidRDefault="00D52AEB" w:rsidP="005246C1">
            <w:p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Наименование цели, задачи,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(тыс. руб.)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367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D52AEB" w:rsidRPr="00A3670A" w:rsidTr="00A3670A">
        <w:tc>
          <w:tcPr>
            <w:tcW w:w="10314" w:type="dxa"/>
            <w:gridSpan w:val="8"/>
            <w:shd w:val="clear" w:color="auto" w:fill="auto"/>
          </w:tcPr>
          <w:p w:rsidR="00D52AEB" w:rsidRPr="00A3670A" w:rsidRDefault="00D52AEB" w:rsidP="005246C1">
            <w:pPr>
              <w:ind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670A">
              <w:rPr>
                <w:rStyle w:val="1"/>
                <w:rFonts w:eastAsia="Calibri"/>
                <w:i/>
                <w:sz w:val="26"/>
                <w:szCs w:val="26"/>
              </w:rPr>
              <w:t>Изготовление стел и мемориальных знаков</w:t>
            </w:r>
          </w:p>
        </w:tc>
      </w:tr>
      <w:tr w:rsidR="00D52AEB" w:rsidRPr="00A3670A" w:rsidTr="00A3670A">
        <w:tc>
          <w:tcPr>
            <w:tcW w:w="2660" w:type="dxa"/>
            <w:vMerge w:val="restart"/>
            <w:shd w:val="clear" w:color="auto" w:fill="auto"/>
            <w:vAlign w:val="center"/>
          </w:tcPr>
          <w:p w:rsidR="00D52AEB" w:rsidRPr="00A3670A" w:rsidRDefault="00D52AEB" w:rsidP="005246C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proofErr w:type="gramStart"/>
            <w:r w:rsidRPr="00A367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1.Изготовление</w:t>
            </w:r>
            <w:proofErr w:type="gramEnd"/>
          </w:p>
          <w:p w:rsidR="00D52AEB" w:rsidRPr="00A3670A" w:rsidRDefault="00D52AEB" w:rsidP="005246C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Стел, Подставок, Гравировка ФИО и даты</w:t>
            </w:r>
          </w:p>
          <w:p w:rsidR="00D52AEB" w:rsidRPr="00A3670A" w:rsidRDefault="00D52AEB" w:rsidP="005246C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Гравировка символа (звезда)</w:t>
            </w:r>
          </w:p>
          <w:p w:rsidR="00D52AEB" w:rsidRPr="00A3670A" w:rsidRDefault="00D52AEB" w:rsidP="005246C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Гравировка рисунка (вечный огонь)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599,9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599,9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5,386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5,386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  <w:r w:rsidR="00595055" w:rsidRPr="00A3670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  <w:r w:rsidR="00595055" w:rsidRPr="00A3670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95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="00595055" w:rsidRPr="00A3670A">
              <w:rPr>
                <w:rFonts w:ascii="Times New Roman" w:hAnsi="Times New Roman" w:cs="Times New Roman"/>
                <w:sz w:val="26"/>
                <w:szCs w:val="26"/>
              </w:rPr>
              <w:t>,063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595055" w:rsidP="00595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D52AEB" w:rsidRPr="00A367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,063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Внебюджетные фонды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 w:val="restart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Style w:val="1"/>
                <w:rFonts w:eastAsia="Calibri"/>
                <w:sz w:val="26"/>
                <w:szCs w:val="26"/>
              </w:rPr>
              <w:t>Изготовление мемориальных знаков (2 ед.)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52AEB"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,511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52AEB"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,511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5,858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5,858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0,653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595055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0,653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Внебюджетные фонды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 w:val="restart"/>
            <w:shd w:val="clear" w:color="auto" w:fill="auto"/>
          </w:tcPr>
          <w:p w:rsidR="00D52AEB" w:rsidRPr="00A3670A" w:rsidRDefault="00D52AEB" w:rsidP="005246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  <w:p w:rsidR="00D52AEB" w:rsidRPr="00A3670A" w:rsidRDefault="00D52AEB" w:rsidP="005246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Демонтаж старых надгробных плит и стел, доставка и монтаж памятников и стел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A367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D33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D33008"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D33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D33008"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123,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123,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1114,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007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1114,</w:t>
            </w:r>
            <w:r w:rsidR="005246C1" w:rsidRPr="00A3670A">
              <w:rPr>
                <w:rFonts w:ascii="Times New Roman" w:hAnsi="Times New Roman" w:cs="Times New Roman"/>
                <w:sz w:val="26"/>
                <w:szCs w:val="26"/>
              </w:rPr>
              <w:t>007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A3670A" w:rsidTr="00A3670A">
        <w:tc>
          <w:tcPr>
            <w:tcW w:w="2660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Внебюджетные фонды</w:t>
            </w: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52AEB" w:rsidRPr="00D52AEB" w:rsidTr="00A3670A">
        <w:tc>
          <w:tcPr>
            <w:tcW w:w="266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БЛОК 2</w:t>
            </w:r>
          </w:p>
        </w:tc>
        <w:tc>
          <w:tcPr>
            <w:tcW w:w="1701" w:type="dxa"/>
            <w:shd w:val="clear" w:color="auto" w:fill="auto"/>
          </w:tcPr>
          <w:p w:rsidR="00D52AEB" w:rsidRPr="00A3670A" w:rsidRDefault="00D52AEB" w:rsidP="00524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1859,411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D52AEB" w:rsidRPr="00A3670A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1859,411</w:t>
            </w:r>
          </w:p>
        </w:tc>
        <w:tc>
          <w:tcPr>
            <w:tcW w:w="992" w:type="dxa"/>
            <w:shd w:val="clear" w:color="auto" w:fill="auto"/>
          </w:tcPr>
          <w:p w:rsidR="00D52AEB" w:rsidRPr="00D52AEB" w:rsidRDefault="00D52AEB" w:rsidP="0052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7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52AEB" w:rsidRPr="00D52AEB" w:rsidRDefault="00D52AEB" w:rsidP="00D52AE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52AEB" w:rsidRPr="00D52AEB" w:rsidRDefault="00D52AEB" w:rsidP="00D52AE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7E98" w:rsidRPr="00D52AEB" w:rsidRDefault="00737E98">
      <w:pPr>
        <w:rPr>
          <w:rFonts w:ascii="Times New Roman" w:hAnsi="Times New Roman" w:cs="Times New Roman"/>
          <w:sz w:val="26"/>
          <w:szCs w:val="26"/>
        </w:rPr>
      </w:pPr>
    </w:p>
    <w:sectPr w:rsidR="00737E98" w:rsidRPr="00D52AEB" w:rsidSect="0073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F58"/>
    <w:multiLevelType w:val="hybridMultilevel"/>
    <w:tmpl w:val="308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6EC1"/>
    <w:multiLevelType w:val="hybridMultilevel"/>
    <w:tmpl w:val="0F4C3E14"/>
    <w:lvl w:ilvl="0" w:tplc="E4E6E7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A5285"/>
    <w:multiLevelType w:val="multilevel"/>
    <w:tmpl w:val="5DE2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5A147610"/>
    <w:multiLevelType w:val="multilevel"/>
    <w:tmpl w:val="3F4A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5B457C"/>
    <w:multiLevelType w:val="hybridMultilevel"/>
    <w:tmpl w:val="5E74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8A9"/>
    <w:rsid w:val="0003574F"/>
    <w:rsid w:val="00134013"/>
    <w:rsid w:val="001C4875"/>
    <w:rsid w:val="001D27E0"/>
    <w:rsid w:val="002D2F06"/>
    <w:rsid w:val="00404CDD"/>
    <w:rsid w:val="004248CF"/>
    <w:rsid w:val="0052099C"/>
    <w:rsid w:val="005246C1"/>
    <w:rsid w:val="00595055"/>
    <w:rsid w:val="005C48AC"/>
    <w:rsid w:val="0062021F"/>
    <w:rsid w:val="00677EC2"/>
    <w:rsid w:val="00735988"/>
    <w:rsid w:val="00737E98"/>
    <w:rsid w:val="00774BCD"/>
    <w:rsid w:val="00855C5D"/>
    <w:rsid w:val="008C6C04"/>
    <w:rsid w:val="009228A9"/>
    <w:rsid w:val="00976D50"/>
    <w:rsid w:val="009A52D5"/>
    <w:rsid w:val="009F50DE"/>
    <w:rsid w:val="00A3670A"/>
    <w:rsid w:val="00A54C65"/>
    <w:rsid w:val="00A574B1"/>
    <w:rsid w:val="00B95810"/>
    <w:rsid w:val="00BB3196"/>
    <w:rsid w:val="00C34D1D"/>
    <w:rsid w:val="00CA3887"/>
    <w:rsid w:val="00D33008"/>
    <w:rsid w:val="00D3310E"/>
    <w:rsid w:val="00D52AEB"/>
    <w:rsid w:val="00D56990"/>
    <w:rsid w:val="00E717DA"/>
    <w:rsid w:val="00EC0E7A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29CA"/>
  <w15:docId w15:val="{9C49D05B-D382-4880-9BB7-151321F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92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3"/>
    <w:rsid w:val="009228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228A9"/>
    <w:pPr>
      <w:widowControl w:val="0"/>
      <w:shd w:val="clear" w:color="auto" w:fill="FFFFFF"/>
      <w:spacing w:before="420" w:after="0" w:line="48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9228A9"/>
    <w:pPr>
      <w:ind w:left="720"/>
      <w:contextualSpacing/>
    </w:pPr>
  </w:style>
  <w:style w:type="paragraph" w:customStyle="1" w:styleId="ConsPlusNonformat">
    <w:name w:val="ConsPlusNonformat"/>
    <w:rsid w:val="00D5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D5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D5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777DB-4C5B-4124-A2BB-49447AA4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Боброво-Лявленское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Buhg</cp:lastModifiedBy>
  <cp:revision>11</cp:revision>
  <cp:lastPrinted>2021-03-05T14:26:00Z</cp:lastPrinted>
  <dcterms:created xsi:type="dcterms:W3CDTF">2021-05-24T11:08:00Z</dcterms:created>
  <dcterms:modified xsi:type="dcterms:W3CDTF">2022-12-30T10:09:00Z</dcterms:modified>
</cp:coreProperties>
</file>