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28" w:rsidRPr="00B117EC" w:rsidRDefault="00F13828" w:rsidP="000A4057">
      <w:pPr>
        <w:widowControl w:val="0"/>
        <w:ind w:right="51" w:firstLine="709"/>
        <w:jc w:val="both"/>
        <w:rPr>
          <w:spacing w:val="-4"/>
          <w:sz w:val="28"/>
          <w:szCs w:val="28"/>
        </w:rPr>
      </w:pPr>
    </w:p>
    <w:p w:rsidR="00A712EB" w:rsidRPr="00A712EB" w:rsidRDefault="00A712EB" w:rsidP="00A712EB">
      <w:pPr>
        <w:ind w:firstLine="709"/>
        <w:jc w:val="both"/>
        <w:rPr>
          <w:rFonts w:ascii="Verdana" w:hAnsi="Verdana"/>
          <w:sz w:val="28"/>
          <w:szCs w:val="28"/>
        </w:rPr>
      </w:pPr>
      <w:r w:rsidRPr="00A712EB">
        <w:rPr>
          <w:b/>
          <w:bCs/>
          <w:sz w:val="28"/>
          <w:szCs w:val="28"/>
        </w:rPr>
        <w:t xml:space="preserve">В примерный перечень финансируемых социальных услуг включено сопровождение лица, получающего </w:t>
      </w:r>
      <w:proofErr w:type="spellStart"/>
      <w:r w:rsidRPr="00A712EB">
        <w:rPr>
          <w:b/>
          <w:bCs/>
          <w:sz w:val="28"/>
          <w:szCs w:val="28"/>
        </w:rPr>
        <w:t>соцуслуги</w:t>
      </w:r>
      <w:proofErr w:type="spellEnd"/>
      <w:r w:rsidRPr="00A712EB">
        <w:rPr>
          <w:b/>
          <w:bCs/>
          <w:sz w:val="28"/>
          <w:szCs w:val="28"/>
        </w:rPr>
        <w:t xml:space="preserve"> в стационарной форме, при его госпитализации</w:t>
      </w:r>
    </w:p>
    <w:p w:rsidR="004D54EA" w:rsidRDefault="004D54EA" w:rsidP="00A712EB">
      <w:pPr>
        <w:ind w:firstLine="709"/>
        <w:jc w:val="both"/>
        <w:rPr>
          <w:sz w:val="28"/>
          <w:szCs w:val="28"/>
        </w:rPr>
      </w:pPr>
      <w:r w:rsidRPr="00A712EB">
        <w:rPr>
          <w:sz w:val="28"/>
          <w:szCs w:val="28"/>
        </w:rPr>
        <w:t xml:space="preserve">Постановление Правительства РФ от 14.12.2020 </w:t>
      </w:r>
      <w:r>
        <w:rPr>
          <w:sz w:val="28"/>
          <w:szCs w:val="28"/>
        </w:rPr>
        <w:t>№</w:t>
      </w:r>
      <w:r w:rsidRPr="00A712EB">
        <w:rPr>
          <w:sz w:val="28"/>
          <w:szCs w:val="28"/>
        </w:rPr>
        <w:t xml:space="preserve"> 2086</w:t>
      </w:r>
      <w:r>
        <w:rPr>
          <w:sz w:val="28"/>
          <w:szCs w:val="28"/>
        </w:rPr>
        <w:t xml:space="preserve"> «</w:t>
      </w:r>
      <w:r w:rsidRPr="00A712EB">
        <w:rPr>
          <w:sz w:val="28"/>
          <w:szCs w:val="28"/>
        </w:rPr>
        <w:t>О внесении и</w:t>
      </w:r>
      <w:r w:rsidRPr="00A712EB">
        <w:rPr>
          <w:sz w:val="28"/>
          <w:szCs w:val="28"/>
        </w:rPr>
        <w:t>з</w:t>
      </w:r>
      <w:r w:rsidRPr="00A712EB">
        <w:rPr>
          <w:sz w:val="28"/>
          <w:szCs w:val="28"/>
        </w:rPr>
        <w:t xml:space="preserve">менения в пункт 8 примерного перечня социальных </w:t>
      </w:r>
      <w:r>
        <w:rPr>
          <w:sz w:val="28"/>
          <w:szCs w:val="28"/>
        </w:rPr>
        <w:t>услуг по видам социальных услуг».</w:t>
      </w:r>
    </w:p>
    <w:p w:rsidR="00A712EB" w:rsidRPr="00A712EB" w:rsidRDefault="00A712EB" w:rsidP="00A712EB">
      <w:pPr>
        <w:ind w:firstLine="709"/>
        <w:jc w:val="both"/>
        <w:rPr>
          <w:rFonts w:ascii="Verdana" w:hAnsi="Verdana"/>
          <w:sz w:val="28"/>
          <w:szCs w:val="28"/>
        </w:rPr>
      </w:pPr>
      <w:r w:rsidRPr="00A712EB">
        <w:rPr>
          <w:sz w:val="28"/>
          <w:szCs w:val="28"/>
        </w:rPr>
        <w:t xml:space="preserve">В примерный перечень социальных услуг, утвержденный постановлением Правительства РФ от 24 ноября 2014 г. </w:t>
      </w:r>
      <w:r w:rsidR="004D54EA">
        <w:rPr>
          <w:sz w:val="28"/>
          <w:szCs w:val="28"/>
        </w:rPr>
        <w:t>№</w:t>
      </w:r>
      <w:r w:rsidRPr="00A712EB">
        <w:rPr>
          <w:sz w:val="28"/>
          <w:szCs w:val="28"/>
        </w:rPr>
        <w:t xml:space="preserve"> 1236, внесено дополнение, согласно которому к срочным социальным услугам отнесено сопровождение получат</w:t>
      </w:r>
      <w:r w:rsidRPr="00A712EB">
        <w:rPr>
          <w:sz w:val="28"/>
          <w:szCs w:val="28"/>
        </w:rPr>
        <w:t>е</w:t>
      </w:r>
      <w:r w:rsidRPr="00A712EB">
        <w:rPr>
          <w:sz w:val="28"/>
          <w:szCs w:val="28"/>
        </w:rPr>
        <w:t>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A712EB" w:rsidRPr="00A712EB" w:rsidRDefault="00A712EB" w:rsidP="00A712EB">
      <w:pPr>
        <w:ind w:firstLine="709"/>
        <w:jc w:val="both"/>
        <w:rPr>
          <w:rFonts w:ascii="Verdana" w:hAnsi="Verdana"/>
          <w:sz w:val="28"/>
          <w:szCs w:val="28"/>
        </w:rPr>
      </w:pPr>
      <w:r w:rsidRPr="00A712EB">
        <w:rPr>
          <w:sz w:val="28"/>
          <w:szCs w:val="28"/>
        </w:rPr>
        <w:t>Предоставление названной социальной услуги позволит обеспечить во</w:t>
      </w:r>
      <w:r w:rsidRPr="00A712EB">
        <w:rPr>
          <w:sz w:val="28"/>
          <w:szCs w:val="28"/>
        </w:rPr>
        <w:t>з</w:t>
      </w:r>
      <w:r w:rsidRPr="00A712EB">
        <w:rPr>
          <w:sz w:val="28"/>
          <w:szCs w:val="28"/>
        </w:rPr>
        <w:t>можность сопровождения госпитализации указанных лиц со стороны работн</w:t>
      </w:r>
      <w:r w:rsidRPr="00A712EB">
        <w:rPr>
          <w:sz w:val="28"/>
          <w:szCs w:val="28"/>
        </w:rPr>
        <w:t>и</w:t>
      </w:r>
      <w:r w:rsidRPr="00A712EB">
        <w:rPr>
          <w:sz w:val="28"/>
          <w:szCs w:val="28"/>
        </w:rPr>
        <w:t>ков организаций социального обслуживания как государственного, так и нег</w:t>
      </w:r>
      <w:r w:rsidRPr="00A712EB">
        <w:rPr>
          <w:sz w:val="28"/>
          <w:szCs w:val="28"/>
        </w:rPr>
        <w:t>о</w:t>
      </w:r>
      <w:r w:rsidRPr="00A712EB">
        <w:rPr>
          <w:sz w:val="28"/>
          <w:szCs w:val="28"/>
        </w:rPr>
        <w:t>сударственного сектора.</w:t>
      </w:r>
    </w:p>
    <w:p w:rsidR="00F13828" w:rsidRPr="00B117EC" w:rsidRDefault="00F13828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F13828" w:rsidRDefault="00F13828" w:rsidP="00CF75FF">
      <w:pPr>
        <w:widowControl w:val="0"/>
        <w:spacing w:line="240" w:lineRule="exact"/>
      </w:pPr>
    </w:p>
    <w:p w:rsidR="00B117EC" w:rsidRDefault="00B117EC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</w:p>
    <w:p w:rsidR="004D54EA" w:rsidRDefault="004D54EA" w:rsidP="00734F2C">
      <w:pPr>
        <w:widowControl w:val="0"/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4D54EA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3A" w:rsidRDefault="00B3483A" w:rsidP="00300F07">
      <w:r>
        <w:separator/>
      </w:r>
    </w:p>
  </w:endnote>
  <w:endnote w:type="continuationSeparator" w:id="0">
    <w:p w:rsidR="00B3483A" w:rsidRDefault="00B3483A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3A" w:rsidRDefault="00B3483A" w:rsidP="00300F07">
      <w:r>
        <w:separator/>
      </w:r>
    </w:p>
  </w:footnote>
  <w:footnote w:type="continuationSeparator" w:id="0">
    <w:p w:rsidR="00B3483A" w:rsidRDefault="00B3483A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4D54EA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D54EA"/>
    <w:rsid w:val="004E391F"/>
    <w:rsid w:val="004F2940"/>
    <w:rsid w:val="004F777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666D2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402F2"/>
    <w:rsid w:val="00A409F9"/>
    <w:rsid w:val="00A4334D"/>
    <w:rsid w:val="00A441C9"/>
    <w:rsid w:val="00A4619E"/>
    <w:rsid w:val="00A52116"/>
    <w:rsid w:val="00A57938"/>
    <w:rsid w:val="00A625A5"/>
    <w:rsid w:val="00A712EB"/>
    <w:rsid w:val="00A74520"/>
    <w:rsid w:val="00A8689E"/>
    <w:rsid w:val="00A91745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83A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uiPriority w:val="99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uiPriority w:val="99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2020-12-20T15:07:00Z</dcterms:created>
  <dcterms:modified xsi:type="dcterms:W3CDTF">2020-12-26T06:19:00Z</dcterms:modified>
</cp:coreProperties>
</file>