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Приморская межрайонная п</w:t>
      </w:r>
      <w:r w:rsidRPr="000460CC">
        <w:rPr>
          <w:rFonts w:ascii="Times New Roman" w:hAnsi="Times New Roman"/>
          <w:b/>
          <w:bCs/>
          <w:color w:val="000000"/>
          <w:sz w:val="40"/>
          <w:szCs w:val="40"/>
        </w:rPr>
        <w:t>рокуратура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Архангельская межрайонная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природоохранная прокуратура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29CE">
        <w:rPr>
          <w:rFonts w:ascii="Times New Roman" w:hAnsi="Times New Roman"/>
          <w:b/>
          <w:bCs/>
          <w:color w:val="000000"/>
          <w:sz w:val="40"/>
          <w:szCs w:val="40"/>
        </w:rPr>
        <w:t>ОМВД России «Приморский»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enproc.gov.ru/img/emblem.PNG" style="width:184.1pt;height:202.4pt;visibility:visible">
            <v:imagedata r:id="rId8" o:title=""/>
          </v:shape>
        </w:pict>
      </w: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60C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:rsidR="00AA12B6" w:rsidRPr="0015002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rPr>
          <w:rFonts w:ascii="Times New Roman" w:hAnsi="Times New Roman"/>
          <w:bCs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ДЕЙСТВИЯХ ПРИ ОБНАРУЖЕНИИ</w:t>
      </w: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ОРУЖИЯ, БОЕПРИПАСОВ, ВЗРЫВЧАТЫХ ВЕЩЕСТВ</w:t>
      </w: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2019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Памятка предназначена для граждан и направлена на пресечение незако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 оборота предметов вооружения.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Она поможет ориентироваться в законодательстве и подскажет как нужно действовать при обнаружении оружия, боеприпасов, взрывчатых веществ и взрывных устройств.</w:t>
      </w:r>
    </w:p>
    <w:p w:rsidR="00743A9B" w:rsidRDefault="00743A9B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699E">
        <w:rPr>
          <w:rFonts w:ascii="Times New Roman CYR" w:hAnsi="Times New Roman CYR" w:cs="Times New Roman CYR"/>
          <w:b/>
          <w:color w:val="000000"/>
          <w:sz w:val="28"/>
          <w:szCs w:val="28"/>
        </w:rPr>
        <w:t>Основные понятия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 требования законодательства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 обороту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 взрывчатых веществ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Оружие –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устройства и предметы, конструктивно предназначенные для поражения живой или иной цели, подачи сигналов</w:t>
      </w:r>
    </w:p>
    <w:p w:rsidR="00AA12B6" w:rsidRPr="000E699E" w:rsidRDefault="00AA12B6" w:rsidP="007A3EDE">
      <w:pPr>
        <w:widowControl w:val="0"/>
        <w:shd w:val="clear" w:color="auto" w:fill="FFFFFF"/>
        <w:tabs>
          <w:tab w:val="num" w:pos="2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Оружие может быть огнестрельным, холодным, метательным,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пневматич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ским, газовым.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основны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огнестрельного оружия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относятся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ствол, затвор, бар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бан, рам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ка, ствольная коробка.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Боеприпасы – это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предметы вооружения и метаемое снаряжение, предн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значенные для поражения цели и содержащие разрывной, метательный, пир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технический или вышибной заряды либо их сочетание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зрывчатое вещество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собой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химическое вещество или смесь таких веществ, способные при определенных условиях под влиянием внешних воздействий к быстрому самораспространяющемуся химическому превращению (взрыву) с выделением большого количества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тепла и газообразных продуктов.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понимается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изделие промышленного или с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модельного изготовления, предназначенное и способное к взрыву при опред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ленных условиях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оружия, 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зрывчат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веществ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их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производство, продажа, передача, приобретение, коллекционирование, экспон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рование, хранение, ношение, перевозка, транспортирование, использова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ние, 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ввоз и вывоз из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также 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торговля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таковыми.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общему правилу оборот оружия возможен лишь при условии получ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соответствующих разрешений (лицензий), выдаваемых органами госуда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ственной власти.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Его использование гражданами без таковых является незаконным.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зрывчат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веществ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и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находиться в обороте у граждан не могут.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A827A5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A827A5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Действия при обнаружении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Pr="00C971D0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Pr="00F74895" w:rsidRDefault="00AA12B6" w:rsidP="007A3E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895">
        <w:rPr>
          <w:rFonts w:ascii="Times New Roman" w:hAnsi="Times New Roman"/>
          <w:b/>
          <w:sz w:val="28"/>
          <w:szCs w:val="28"/>
          <w:lang w:eastAsia="ru-RU"/>
        </w:rPr>
        <w:t>Обнаружив боеприпасы, взрывчатые вещества и взрывные устро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ства взрывоопасного предмета или внешне схожих с ними предметов нео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ходимо: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передвигать, </w:t>
      </w:r>
      <w:r w:rsidRPr="00266675">
        <w:rPr>
          <w:rFonts w:ascii="Times New Roman" w:hAnsi="Times New Roman"/>
          <w:sz w:val="28"/>
          <w:szCs w:val="28"/>
          <w:lang w:eastAsia="ru-RU"/>
        </w:rPr>
        <w:t>не накрывать, не засыпать и не закапывать</w:t>
      </w:r>
      <w:r w:rsidRPr="003A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6675">
        <w:rPr>
          <w:rFonts w:ascii="Times New Roman" w:hAnsi="Times New Roman"/>
          <w:sz w:val="28"/>
          <w:szCs w:val="28"/>
          <w:lang w:eastAsia="ru-RU"/>
        </w:rPr>
        <w:t>предмет;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не обследовать его самостоятельно;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держаться от него на достаточном расстоянии;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предупредить окружающих об обнаружении предмета;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не пользоваться телефоном, переговорными устройствами или рацией вблизи него;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обеспечения удаления всех на безопасное расстояние 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сообщить о находке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 w:rsidRPr="00266675">
        <w:rPr>
          <w:rFonts w:ascii="Times New Roman" w:hAnsi="Times New Roman"/>
          <w:sz w:val="28"/>
          <w:szCs w:val="28"/>
          <w:lang w:eastAsia="ru-RU"/>
        </w:rPr>
        <w:t>полици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66675">
        <w:rPr>
          <w:rFonts w:ascii="Times New Roman" w:hAnsi="Times New Roman"/>
          <w:sz w:val="28"/>
          <w:szCs w:val="28"/>
          <w:lang w:eastAsia="ru-RU"/>
        </w:rPr>
        <w:t>, МЧС</w:t>
      </w:r>
      <w:r w:rsidRPr="005C192B">
        <w:rPr>
          <w:rFonts w:ascii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sz w:val="28"/>
          <w:szCs w:val="28"/>
          <w:lang w:eastAsia="ru-RU"/>
        </w:rPr>
        <w:t>службу спасения по телефонам «02», «002», «112»</w:t>
      </w:r>
      <w:r w:rsidRPr="00266675">
        <w:rPr>
          <w:rFonts w:ascii="Times New Roman" w:hAnsi="Times New Roman"/>
          <w:sz w:val="28"/>
          <w:szCs w:val="28"/>
          <w:lang w:eastAsia="ru-RU"/>
        </w:rPr>
        <w:t>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обнаружении предмета вне населенных пунктов х</w:t>
      </w:r>
      <w:r w:rsidRPr="003A43BE">
        <w:rPr>
          <w:rFonts w:ascii="Times New Roman" w:hAnsi="Times New Roman"/>
          <w:sz w:val="28"/>
          <w:szCs w:val="28"/>
          <w:lang w:eastAsia="ru-RU"/>
        </w:rPr>
        <w:t xml:space="preserve">орошо запомните место обнаружения предмета,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возможности </w:t>
      </w:r>
      <w:r w:rsidRPr="003A43BE">
        <w:rPr>
          <w:rFonts w:ascii="Times New Roman" w:hAnsi="Times New Roman"/>
          <w:sz w:val="28"/>
          <w:szCs w:val="28"/>
          <w:lang w:eastAsia="ru-RU"/>
        </w:rPr>
        <w:t>установите предупредительные знаки, используя различ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подручные материалы, и </w:t>
      </w:r>
      <w:r w:rsidRPr="003A43BE">
        <w:rPr>
          <w:rFonts w:ascii="Times New Roman" w:hAnsi="Times New Roman"/>
          <w:sz w:val="28"/>
          <w:szCs w:val="28"/>
          <w:lang w:eastAsia="ru-RU"/>
        </w:rPr>
        <w:t>организуйте охрану на бе</w:t>
      </w:r>
      <w:r w:rsidRPr="003A43BE">
        <w:rPr>
          <w:rFonts w:ascii="Times New Roman" w:hAnsi="Times New Roman"/>
          <w:sz w:val="28"/>
          <w:szCs w:val="28"/>
          <w:lang w:eastAsia="ru-RU"/>
        </w:rPr>
        <w:t>з</w:t>
      </w:r>
      <w:r w:rsidRPr="003A43BE">
        <w:rPr>
          <w:rFonts w:ascii="Times New Roman" w:hAnsi="Times New Roman"/>
          <w:sz w:val="28"/>
          <w:szCs w:val="28"/>
          <w:lang w:eastAsia="ru-RU"/>
        </w:rPr>
        <w:t>опасном расстоянии.</w:t>
      </w:r>
    </w:p>
    <w:p w:rsidR="00AA12B6" w:rsidRPr="00F74895" w:rsidRDefault="00AA12B6" w:rsidP="007A3E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895">
        <w:rPr>
          <w:rFonts w:ascii="Times New Roman" w:hAnsi="Times New Roman"/>
          <w:b/>
          <w:sz w:val="28"/>
          <w:szCs w:val="28"/>
          <w:lang w:eastAsia="ru-RU"/>
        </w:rPr>
        <w:t>Категорически запрещается:</w:t>
      </w:r>
    </w:p>
    <w:p w:rsidR="00AA12B6" w:rsidRPr="003A43BE" w:rsidRDefault="00AA12B6" w:rsidP="007A3EDE">
      <w:pPr>
        <w:widowControl w:val="0"/>
        <w:numPr>
          <w:ilvl w:val="0"/>
          <w:numId w:val="23"/>
        </w:numPr>
        <w:tabs>
          <w:tab w:val="clear" w:pos="2138"/>
          <w:tab w:val="left" w:pos="880"/>
          <w:tab w:val="num" w:pos="24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перекатывать, брать в руки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поднимать, переносить, класть в карманы или сумки;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перемещать предмет в костер, разводить костер над ним или вблизи него;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закапывать в землю или бросать в водоемы;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наступать, наезжать на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предпринимать попытки к его разборке или распиливанию;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наносить удары (ударять по корпусу, а также один боеприпас о другой);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оказывать любые температурные, звуковые, электромагнитные возде</w:t>
      </w:r>
      <w:r w:rsidRPr="003A43BE">
        <w:rPr>
          <w:rFonts w:ascii="Times New Roman" w:hAnsi="Times New Roman"/>
          <w:sz w:val="28"/>
          <w:szCs w:val="28"/>
          <w:lang w:eastAsia="ru-RU"/>
        </w:rPr>
        <w:t>й</w:t>
      </w:r>
      <w:r w:rsidRPr="003A43BE">
        <w:rPr>
          <w:rFonts w:ascii="Times New Roman" w:hAnsi="Times New Roman"/>
          <w:sz w:val="28"/>
          <w:szCs w:val="28"/>
          <w:lang w:eastAsia="ru-RU"/>
        </w:rPr>
        <w:t>ствия на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при обнаружении хотя бы одного подозрительного предмета, произв</w:t>
      </w:r>
      <w:r w:rsidRPr="003A43BE">
        <w:rPr>
          <w:rFonts w:ascii="Times New Roman" w:hAnsi="Times New Roman"/>
          <w:sz w:val="28"/>
          <w:szCs w:val="28"/>
          <w:lang w:eastAsia="ru-RU"/>
        </w:rPr>
        <w:t>о</w:t>
      </w:r>
      <w:r w:rsidRPr="003A43BE">
        <w:rPr>
          <w:rFonts w:ascii="Times New Roman" w:hAnsi="Times New Roman"/>
          <w:sz w:val="28"/>
          <w:szCs w:val="28"/>
          <w:lang w:eastAsia="ru-RU"/>
        </w:rPr>
        <w:t>дить поиск других взрывоопасных предметов;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пользоваться электрозажигалками, искровоспроизводящими предметами, курить;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собирать и сдавать взрывоопасные предметы в качестве металлолома.</w:t>
      </w:r>
    </w:p>
    <w:p w:rsidR="00AA12B6" w:rsidRDefault="00AA12B6" w:rsidP="007A3E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743A9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Pr="00266675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Добровольная выдача</w:t>
      </w: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обровольной сдачей </w:t>
      </w:r>
      <w:r w:rsidRPr="00E375CD">
        <w:rPr>
          <w:rFonts w:ascii="Times New Roman" w:hAnsi="Times New Roman"/>
          <w:sz w:val="28"/>
          <w:szCs w:val="28"/>
          <w:lang w:eastAsia="ru-RU"/>
        </w:rPr>
        <w:t>оружия, боеприпасов,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D">
        <w:rPr>
          <w:rFonts w:ascii="Times New Roman" w:hAnsi="Times New Roman"/>
          <w:sz w:val="28"/>
          <w:szCs w:val="28"/>
          <w:lang w:eastAsia="ru-RU"/>
        </w:rPr>
        <w:t>взрывчатых веществ и взры</w:t>
      </w:r>
      <w:r w:rsidRPr="00E375CD">
        <w:rPr>
          <w:rFonts w:ascii="Times New Roman" w:hAnsi="Times New Roman"/>
          <w:sz w:val="28"/>
          <w:szCs w:val="28"/>
          <w:lang w:eastAsia="ru-RU"/>
        </w:rPr>
        <w:t>в</w:t>
      </w:r>
      <w:r w:rsidRPr="00E375CD">
        <w:rPr>
          <w:rFonts w:ascii="Times New Roman" w:hAnsi="Times New Roman"/>
          <w:sz w:val="28"/>
          <w:szCs w:val="28"/>
          <w:lang w:eastAsia="ru-RU"/>
        </w:rPr>
        <w:t>ных устройств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Pr="00266675">
        <w:rPr>
          <w:rFonts w:ascii="Times New Roman" w:hAnsi="Times New Roman"/>
          <w:sz w:val="28"/>
          <w:szCs w:val="28"/>
          <w:lang w:eastAsia="ru-RU"/>
        </w:rPr>
        <w:t>их выдач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 лицом по своей воле или сообщение органам власти о месте их нахождения при реальной возможности дальнейшего хранения этих предметов.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Архангельской области реализуется соглашение от 14.11.2018, регламентирующее порядок взаимодействия Управления Росгвардии по Архангельской области, Управления МВД России по Архангельской области и министерства природных ресурсов и лесопромышленного комплекса Арха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гельской области по выплате вознаграждения за добровольную выдачу незако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 хранящихся предметов вооружения.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добровольной выдачи следует обратиться в территориальный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 Управления МВД России по Архангельской области с соответствующим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явлением. Их контакты доступны на официальном сайте Управления МВД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сии по Архангельской области в сети «Интернет» (</w:t>
      </w:r>
      <w:hyperlink r:id="rId9" w:history="1">
        <w:r w:rsidRPr="00CE63FC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https://29.мвд.рф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Жители Приморского района Архангельской области могут обратиться с заявлением в отдел полиции по Приморскому району ОМВД России «Примо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ский» по адресу: </w:t>
      </w:r>
      <w:smartTag w:uri="urn:schemas-microsoft-com:office:smarttags" w:element="metricconverter">
        <w:smartTagPr>
          <w:attr w:name="ProductID" w:val="163001, г"/>
        </w:smartTagPr>
        <w:r w:rsidRPr="00AE2EC3">
          <w:rPr>
            <w:rFonts w:ascii="Times New Roman" w:hAnsi="Times New Roman"/>
            <w:sz w:val="28"/>
            <w:szCs w:val="28"/>
            <w:lang w:eastAsia="ru-RU"/>
          </w:rPr>
          <w:t>163001</w:t>
        </w:r>
        <w:r>
          <w:rPr>
            <w:rFonts w:ascii="Times New Roman" w:hAnsi="Times New Roman"/>
            <w:sz w:val="28"/>
            <w:szCs w:val="28"/>
            <w:lang w:eastAsia="ru-RU"/>
          </w:rPr>
          <w:t>,</w:t>
        </w:r>
        <w:r w:rsidRPr="00AE2EC3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AE2EC3">
        <w:rPr>
          <w:rFonts w:ascii="Times New Roman" w:hAnsi="Times New Roman"/>
          <w:sz w:val="28"/>
          <w:szCs w:val="28"/>
          <w:lang w:eastAsia="ru-RU"/>
        </w:rPr>
        <w:t>. Архангельск, ул. Вологодская, д. 37</w:t>
      </w:r>
      <w:r>
        <w:rPr>
          <w:rFonts w:ascii="Times New Roman" w:hAnsi="Times New Roman"/>
          <w:sz w:val="28"/>
          <w:szCs w:val="28"/>
          <w:lang w:eastAsia="ru-RU"/>
        </w:rPr>
        <w:t>, телефон дежу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части </w:t>
      </w:r>
      <w:r w:rsidRPr="00AE2E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8-</w:t>
      </w:r>
      <w:r w:rsidRPr="00AE2EC3">
        <w:rPr>
          <w:rFonts w:ascii="Times New Roman" w:hAnsi="Times New Roman"/>
          <w:sz w:val="28"/>
          <w:szCs w:val="28"/>
          <w:lang w:eastAsia="ru-RU"/>
        </w:rPr>
        <w:t>818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2EC3">
        <w:rPr>
          <w:rFonts w:ascii="Times New Roman" w:hAnsi="Times New Roman"/>
          <w:sz w:val="28"/>
          <w:szCs w:val="28"/>
          <w:lang w:eastAsia="ru-RU"/>
        </w:rPr>
        <w:t>2) 63-42-40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рассмотрения заявления органом полиции оно со всеми необход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мыми документами передается в подразделение лицензионно-разрешительной работы Управления Росгвардии по Архангельской области, сотрудник которого выдает гражданину справку.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Получив эту справку, следует обратиться в министерство природных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сурсов и лесопромышленного комплекса Архангельской области либо его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ториальный орган с заявлением о выплате денежного вознаграждения за добр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вольную сдачу оружия, боеприпасов, взрывчатых веществ и взрывных устройств по форме согласно Приложению № 1 к настоящей памятке.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Контакты министерства и его территориальных органов можно найти на официальном сайте Правительства Архангельской области в сети «Интернет» (</w:t>
      </w:r>
      <w:hyperlink r:id="rId10" w:history="1">
        <w:r w:rsidRPr="008605C4">
          <w:rPr>
            <w:rFonts w:ascii="Times New Roman" w:hAnsi="Times New Roman"/>
            <w:sz w:val="28"/>
            <w:szCs w:val="28"/>
            <w:lang w:eastAsia="ru-RU"/>
          </w:rPr>
          <w:t>https://dvinaland.ru/gov/iogv/minlpk/contacts</w:t>
        </w:r>
      </w:hyperlink>
      <w:r w:rsidRPr="008605C4">
        <w:rPr>
          <w:rFonts w:ascii="Times New Roman" w:hAnsi="Times New Roman"/>
          <w:sz w:val="28"/>
          <w:szCs w:val="28"/>
          <w:lang w:eastAsia="ru-RU"/>
        </w:rPr>
        <w:t>).</w:t>
      </w: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Pr="001B1F58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Pr="009C61E7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</w:t>
      </w:r>
      <w:r w:rsidRPr="007C7D22">
        <w:rPr>
          <w:rFonts w:ascii="Times New Roman CYR" w:hAnsi="Times New Roman CYR" w:cs="Times New Roman CYR"/>
          <w:b/>
          <w:color w:val="000000"/>
          <w:sz w:val="28"/>
          <w:szCs w:val="28"/>
        </w:rPr>
        <w:t>хема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действий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 добровольной сдаче</w:t>
      </w: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5pt;margin-top:16pt;width:438.35pt;height:79.4pt;z-index:7" fillcolor="#ffc000" strokecolor="#ffc000">
            <v:textbox>
              <w:txbxContent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подать заявление в орган полиции</w:t>
                  </w:r>
                </w:p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 добровольной сдаче оружия, боеприпасов,</w:t>
                  </w:r>
                </w:p>
                <w:p w:rsidR="00AA12B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взрывчатых веществ и взрывных устройств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и получить</w:t>
                  </w:r>
                </w:p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постановление об отказе в возбуждении уголовного дела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8.6pt;margin-top:8.85pt;width:21.9pt;height:24.2pt;z-index:2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43.95pt;margin-top:11.8pt;width:438.35pt;height:58.7pt;z-index:1" fillcolor="#ffc000" strokecolor="#ffc000">
            <v:textbox>
              <w:txbxContent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дождаться выдачи органом Росгвардии справки</w:t>
                  </w:r>
                </w:p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 результатам рассмотрения документов по факту</w:t>
                  </w:r>
                </w:p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добровольной выдачи предметов вооружения</w:t>
                  </w:r>
                </w:p>
                <w:p w:rsidR="00AA12B6" w:rsidRPr="004612FC" w:rsidRDefault="00AA12B6" w:rsidP="004612F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9" type="#_x0000_t67" style="position:absolute;left:0;text-align:left;margin-left:238pt;margin-top:16.45pt;width:21.9pt;height:24.2pt;z-index:3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43.95pt;margin-top:14.15pt;width:440.05pt;height:77.7pt;z-index:4" fillcolor="#ffc000" strokecolor="#ffc000">
            <v:textbox>
              <w:txbxContent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обратиться в министерства природных ресурсов</w:t>
                  </w:r>
                </w:p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 лесопромышленного комплекса Архангельской области</w:t>
                  </w:r>
                </w:p>
                <w:p w:rsidR="00AA12B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либо его территориальный орган с заявлением </w:t>
                  </w:r>
                  <w:r w:rsidRPr="00B555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(Приложение № 1)</w:t>
                  </w:r>
                </w:p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 выплате денежного вознаграждения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1" type="#_x0000_t67" style="position:absolute;left:0;text-align:left;margin-left:238pt;margin-top:3.95pt;width:21.9pt;height:24.2pt;z-index:5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9A4DE4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50.3pt;margin-top:4.55pt;width:440.05pt;height:46.05pt;z-index:6" fillcolor="#ffc000" strokecolor="#ffc000">
            <v:textbox>
              <w:txbxContent>
                <w:p w:rsidR="00AA12B6" w:rsidRPr="00B555F6" w:rsidRDefault="00AA12B6" w:rsidP="00F04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получить вознаграждение</w:t>
                  </w:r>
                </w:p>
                <w:p w:rsidR="00AA12B6" w:rsidRPr="00B555F6" w:rsidRDefault="00AA12B6" w:rsidP="00F04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(размеры вознаграждения приведены в Приложении № 2)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tabs>
          <w:tab w:val="left" w:pos="45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Pr="00677EDD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77EDD">
        <w:rPr>
          <w:rFonts w:ascii="Times New Roman CYR" w:hAnsi="Times New Roman CYR" w:cs="Times New Roman CYR"/>
          <w:color w:val="000000"/>
          <w:sz w:val="24"/>
          <w:szCs w:val="24"/>
        </w:rPr>
        <w:t>Приложение № 1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Министру природных ресурсов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лесопромышленного комплекса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Архангельской области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(фамилия, инициалы)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(фамилия, имя и отчество (при наличии) гражданина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дата рождения, адрес места жительства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или места пребывания, контактные телефоны)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ЗАЯВЛЕНИЕ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выплате денежного вознаграждения за добровольную сдачу оружия,</w:t>
      </w:r>
    </w:p>
    <w:p w:rsidR="00AA12B6" w:rsidRPr="00E16668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боеприпасов, взрывчатых веществ 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5474">
        <w:rPr>
          <w:rFonts w:ascii="Times New Roman CYR" w:hAnsi="Times New Roman CYR" w:cs="Times New Roman CYR"/>
          <w:color w:val="000000"/>
          <w:sz w:val="28"/>
          <w:szCs w:val="28"/>
        </w:rPr>
        <w:t>Прошу выплатить мне денежное вознаграждение за добровольную сдачу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(вид, калибр, номер единицы оружия, калибр и количество боеприпасов, наименование и количество</w:t>
      </w: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взрывчатых веществ в граммах, наименование и количество взрывных устройств)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переданного в _________________________________________________________</w:t>
      </w: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</w:t>
      </w: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территориальный орган УМВД России по Архангельской области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моему письменному заявлению от «__»___________20__ года, путем пер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числения денежных средств на счет № _________________________________, открытый в 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заявлению прилагаются: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документа, удостоверяющего личность.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свидетельства о постановке на учет физического лица в налог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вом органе.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страхового свидетельства обязательного пенсионного страхов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Справка Управления Росгвардии по Архангельской области по резул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татам рассмотрения заявления по факту добровольной выдачи предметов воор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жения № ___ от ________20__г.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постановления об отказе в возбуждении в отношении граждан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уголовного дела в связи с добровольной сдачей им оружия, боеприпасов, взрывчатых веществ и взрывных устройств.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«___»___________20__года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_________/___________________/</w:t>
      </w:r>
    </w:p>
    <w:p w:rsidR="00AA12B6" w:rsidRPr="00DA4C2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64"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A4C2C">
        <w:rPr>
          <w:rFonts w:ascii="Times New Roman CYR" w:hAnsi="Times New Roman CYR" w:cs="Times New Roman CYR"/>
          <w:color w:val="000000"/>
          <w:sz w:val="18"/>
          <w:szCs w:val="18"/>
        </w:rPr>
        <w:t>(подпись гражданина, расшифровка)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  <w:sectPr w:rsidR="00AA12B6" w:rsidSect="004A5474">
          <w:headerReference w:type="even" r:id="rId11"/>
          <w:headerReference w:type="default" r:id="rId12"/>
          <w:pgSz w:w="11906" w:h="16838" w:code="9"/>
          <w:pgMar w:top="1134" w:right="709" w:bottom="1134" w:left="1418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№ 2</w:t>
      </w:r>
    </w:p>
    <w:p w:rsidR="00AA12B6" w:rsidRPr="00B555F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РАЗМЕРЫ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выплаты вознаграждения за добровольную сдачу незаконно хранящегося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оружия, боеприпасов, взрывчатых веществ, взрывных устройств и средств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инициирования взрыва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7920"/>
        <w:gridCol w:w="1760"/>
      </w:tblGrid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2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5" w:right="-43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предметов вооружения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вознаграждения за одну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единицу, руб.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Боевое оружие:</w:t>
            </w:r>
          </w:p>
        </w:tc>
        <w:tc>
          <w:tcPr>
            <w:tcW w:w="176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миномет, «ПТРК» (переносной противотанковый комплекс), «ПЗРК» (пер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носной зенитно-ракетный комплекс), гранатомет, огнемет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автомат, пулемет, винтовка, карабин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8000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пистолет, револьверы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5000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Гражданское оружие: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охотничье оружие с нарезным стволом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гладкоствольное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оружие ограниченного поражения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2000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газовые пистолеты и револьверы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Самодельное огнестрельное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Холодное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Взрывчатое вещество (тротил, аммонит, гексоген, порох охотничий и др.)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 за 1 кг вещества в тротиловом эквиваленте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Взрывное устройство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средство взрывания (электродетонатор, капсюл-детонатор, взрыватель, о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непроводные и электропроводные шнуры и др.)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Боеприпасы к боевому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штатный боеприпас (выстрел к артиллерийскому, минометному, танковому, зенитному вооружению, гранатомету и т.п.)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Мина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граната (ручная)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15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Патроны к гражданскому и служебному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и служебному нарезному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калибра 5,6 мм «кольцевого боя»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и служебному гладкоствольному оружию, огн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стрельному оружию ограниченного поражения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8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газовому оружию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2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Основные части оружия 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(ствол, затвор, барабан, рамка, ствольная коробка)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</w:tbl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>Размер денежного вознаграждения за каждый добровольно сданный предмет вооружения определяется с учетом его технического состояния, из расчета: 1 категория в размере 100 %; 2 категория в размере 90 %; 3 категория в размере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 xml:space="preserve">80 %; 4 категория в размере 70 %; 5 категория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>азмере 60 %.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  <w:sectPr w:rsidR="00AA12B6" w:rsidSect="00D61B37">
          <w:pgSz w:w="11906" w:h="16838" w:code="9"/>
          <w:pgMar w:top="851" w:right="567" w:bottom="851" w:left="1304" w:header="567" w:footer="567" w:gutter="0"/>
          <w:cols w:space="708"/>
          <w:titlePg/>
          <w:docGrid w:linePitch="360"/>
        </w:sect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3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Ответственность за незаконный оборот оружия, боеприпасов,</w:t>
      </w:r>
    </w:p>
    <w:p w:rsidR="00AA12B6" w:rsidRPr="00CF3CC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Pr="00A827A5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90"/>
        <w:gridCol w:w="2640"/>
        <w:gridCol w:w="2407"/>
      </w:tblGrid>
      <w:tr w:rsidR="00AA12B6" w:rsidTr="00867520">
        <w:tc>
          <w:tcPr>
            <w:tcW w:w="658" w:type="dxa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Наказуемое деяние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Норма,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предусматривающая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ответственность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Максимальное наказание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продажа пневматического оружия или пер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дача пневматического оружия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ст. 20.10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 тыс. руб. с конфи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кацией пневматич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ского оружия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сроков регистрации (перерегистрации) оружия или ср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ков постановки его на учет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20.11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тыс. руб.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Пересылка оружия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20.12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тыс. руб. с конфи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кацией оружия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Нарушения правил перевозки, транспортирования оружия и п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тронов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2 ст. 20.12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тыс. руб.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Незаконные </w:t>
            </w:r>
            <w:hyperlink r:id="rId13" w:anchor="block_1104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приобретение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4" w:anchor="block_110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перед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а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ча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5" w:anchor="block_1107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сбыт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6" w:anchor="block_1102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хранение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7" w:anchor="block_1103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перевозка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</w:t>
            </w:r>
            <w:hyperlink r:id="rId18" w:anchor="block_11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ношение огнестрельного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его основных частей, боеприпасов (за исключением гражданского 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нестрельного гладкоствольного длинноствольного оружия, его 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новных частей и патронов к нему, огнестрельного оружия ограниче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ного поражения, его основных ч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стей и патронов к нему)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222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4 лет со штрафом в размере до 80 тыс. руб. или в размере заработной платы или иного дохода за период до 3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Незаконный сбыт гражданского 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нестрельного гладкоствольного длинноствольного оружия, огн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стрельного оружия ограниченного поражения, </w:t>
            </w:r>
            <w:hyperlink r:id="rId19" w:anchor="block_9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газового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20" w:anchor="block_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лодного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 мет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тельного оружия,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4 ст. 222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2 лет со штрафом в размере до 80 тыс. руб. или в размере заработной платы или иного дохода за период до 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приобретение, перед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ча, сбыт, хранение, перевозка или ношение взрывчатых веществ или взрывных устройств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222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5 лет со штрафом в размере до 100 тыс. руб. или в размере заработной платы или иного дохода за период до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переде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ка или ремонт огнестрельного 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жия, его основных частей (за и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ключением огнестрельного оружия ограниченного поражения), а равно незаконное изготовление боеприп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сов -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223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на срок до 5 лет со штрафом в размере до 200 тыс. руб. или в размере заработной платы или иного д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хода за период до 1 года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переде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ка или ремонт огнестрельного 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жия ограниченного поражения либо незаконное изготовление </w:t>
            </w:r>
            <w:hyperlink r:id="rId21" w:anchor="/document/1352597/entry/9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газового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22" w:anchor="/document/1352597/entry/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холодного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мет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тельного оружия, а равно незако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ные изготовление, переделка или снаряжение патронов к огнестрел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ному оружию ограниченного пор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жения либо газовому оружию -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ч. 4 ст. 223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лишение свободы до 2 лет со штрафом в 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размере до 80 тыс. руб. или в размере заработной платы или иного дохода за период до 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Незаконное изготовление взрывч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тых веществ, а равно незаконные изготовление, переделка или ремонт взрывных устройств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223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на срок до 6 лет со штрафом в размере до 200 тыс. руб. или в размере заработной платы или иного д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хода за период до 2 лет</w:t>
            </w:r>
          </w:p>
        </w:tc>
      </w:tr>
    </w:tbl>
    <w:p w:rsidR="00AA12B6" w:rsidRPr="001C7629" w:rsidRDefault="00AA12B6" w:rsidP="001C7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1C7629" w:rsidRDefault="00AA12B6" w:rsidP="001C7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CE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0" w:right="-121" w:firstLine="709"/>
        <w:jc w:val="both"/>
        <w:rPr>
          <w:rFonts w:ascii="Times New Roman" w:hAnsi="Times New Roman"/>
          <w:sz w:val="28"/>
          <w:szCs w:val="28"/>
        </w:rPr>
      </w:pPr>
      <w:r w:rsidRPr="001C7629">
        <w:rPr>
          <w:rFonts w:ascii="Times New Roman" w:hAnsi="Times New Roman"/>
          <w:sz w:val="28"/>
          <w:szCs w:val="28"/>
        </w:rPr>
        <w:t xml:space="preserve">Лицо, </w:t>
      </w:r>
      <w:hyperlink r:id="rId23" w:anchor="/document/1352597/entry/19" w:history="1">
        <w:r w:rsidRPr="001C762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добровольно сдавшее</w:t>
        </w:r>
      </w:hyperlink>
      <w:r w:rsidRPr="001C7629">
        <w:rPr>
          <w:rFonts w:ascii="Times New Roman" w:hAnsi="Times New Roman"/>
          <w:sz w:val="28"/>
          <w:szCs w:val="28"/>
        </w:rPr>
        <w:t xml:space="preserve"> предметы, указанные в стать</w:t>
      </w:r>
      <w:r>
        <w:rPr>
          <w:rFonts w:ascii="Times New Roman" w:hAnsi="Times New Roman"/>
          <w:sz w:val="28"/>
          <w:szCs w:val="28"/>
        </w:rPr>
        <w:t>ях 222-223</w:t>
      </w:r>
      <w:r w:rsidRPr="001C7629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УК РФ,</w:t>
      </w:r>
      <w:r w:rsidRPr="001C7629">
        <w:rPr>
          <w:rFonts w:ascii="Times New Roman" w:hAnsi="Times New Roman"/>
          <w:sz w:val="28"/>
          <w:szCs w:val="28"/>
        </w:rPr>
        <w:t xml:space="preserve"> освобождается от уголовной ответственности.</w:t>
      </w:r>
    </w:p>
    <w:p w:rsidR="00AA12B6" w:rsidRPr="001C7629" w:rsidRDefault="00AA12B6" w:rsidP="00CE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0" w:right="-1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добровольной сдачей таковых н</w:t>
      </w:r>
      <w:r w:rsidRPr="001C7629">
        <w:rPr>
          <w:rFonts w:ascii="Times New Roman" w:hAnsi="Times New Roman"/>
          <w:sz w:val="28"/>
          <w:szCs w:val="28"/>
        </w:rPr>
        <w:t>е может признаваться их изъятие при задержании лица, а также при производстве следственных действий по их о</w:t>
      </w:r>
      <w:r w:rsidRPr="001C7629">
        <w:rPr>
          <w:rFonts w:ascii="Times New Roman" w:hAnsi="Times New Roman"/>
          <w:sz w:val="28"/>
          <w:szCs w:val="28"/>
        </w:rPr>
        <w:t>б</w:t>
      </w:r>
      <w:r w:rsidRPr="001C7629">
        <w:rPr>
          <w:rFonts w:ascii="Times New Roman" w:hAnsi="Times New Roman"/>
          <w:sz w:val="28"/>
          <w:szCs w:val="28"/>
        </w:rPr>
        <w:t>наружению и изъятию.</w:t>
      </w:r>
    </w:p>
    <w:sectPr w:rsidR="00AA12B6" w:rsidRPr="001C7629" w:rsidSect="001C7629">
      <w:pgSz w:w="11906" w:h="16838" w:code="9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E4" w:rsidRDefault="009A4DE4" w:rsidP="004F7720">
      <w:pPr>
        <w:spacing w:after="0" w:line="240" w:lineRule="auto"/>
      </w:pPr>
      <w:r>
        <w:separator/>
      </w:r>
    </w:p>
  </w:endnote>
  <w:endnote w:type="continuationSeparator" w:id="0">
    <w:p w:rsidR="009A4DE4" w:rsidRDefault="009A4DE4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E4" w:rsidRDefault="009A4DE4" w:rsidP="004F7720">
      <w:pPr>
        <w:spacing w:after="0" w:line="240" w:lineRule="auto"/>
      </w:pPr>
      <w:r>
        <w:separator/>
      </w:r>
    </w:p>
  </w:footnote>
  <w:footnote w:type="continuationSeparator" w:id="0">
    <w:p w:rsidR="009A4DE4" w:rsidRDefault="009A4DE4" w:rsidP="004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6" w:rsidRDefault="00AA12B6" w:rsidP="00AC3C4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12B6" w:rsidRDefault="00AA12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6" w:rsidRPr="00C2469F" w:rsidRDefault="00AA12B6" w:rsidP="00AC3C40">
    <w:pPr>
      <w:pStyle w:val="a7"/>
      <w:framePr w:wrap="around" w:vAnchor="text" w:hAnchor="margin" w:xAlign="center" w:y="1"/>
      <w:rPr>
        <w:rStyle w:val="af6"/>
        <w:rFonts w:ascii="Times New Roman" w:hAnsi="Times New Roman"/>
        <w:sz w:val="28"/>
        <w:szCs w:val="28"/>
      </w:rPr>
    </w:pPr>
    <w:r w:rsidRPr="00C2469F">
      <w:rPr>
        <w:rStyle w:val="af6"/>
        <w:rFonts w:ascii="Times New Roman" w:hAnsi="Times New Roman"/>
        <w:sz w:val="28"/>
        <w:szCs w:val="28"/>
      </w:rPr>
      <w:fldChar w:fldCharType="begin"/>
    </w:r>
    <w:r w:rsidRPr="00C2469F">
      <w:rPr>
        <w:rStyle w:val="af6"/>
        <w:rFonts w:ascii="Times New Roman" w:hAnsi="Times New Roman"/>
        <w:sz w:val="28"/>
        <w:szCs w:val="28"/>
      </w:rPr>
      <w:instrText xml:space="preserve">PAGE  </w:instrText>
    </w:r>
    <w:r w:rsidRPr="00C2469F">
      <w:rPr>
        <w:rStyle w:val="af6"/>
        <w:rFonts w:ascii="Times New Roman" w:hAnsi="Times New Roman"/>
        <w:sz w:val="28"/>
        <w:szCs w:val="28"/>
      </w:rPr>
      <w:fldChar w:fldCharType="separate"/>
    </w:r>
    <w:r w:rsidR="00743A9B">
      <w:rPr>
        <w:rStyle w:val="af6"/>
        <w:rFonts w:ascii="Times New Roman" w:hAnsi="Times New Roman"/>
        <w:noProof/>
        <w:sz w:val="28"/>
        <w:szCs w:val="28"/>
      </w:rPr>
      <w:t>9</w:t>
    </w:r>
    <w:r w:rsidRPr="00C2469F">
      <w:rPr>
        <w:rStyle w:val="af6"/>
        <w:rFonts w:ascii="Times New Roman" w:hAnsi="Times New Roman"/>
        <w:sz w:val="28"/>
        <w:szCs w:val="28"/>
      </w:rPr>
      <w:fldChar w:fldCharType="end"/>
    </w:r>
  </w:p>
  <w:p w:rsidR="00AA12B6" w:rsidRDefault="00AA12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946"/>
    <w:multiLevelType w:val="hybridMultilevel"/>
    <w:tmpl w:val="E2BE32E8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83C13A1"/>
    <w:multiLevelType w:val="hybridMultilevel"/>
    <w:tmpl w:val="99D4D2E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BD594E"/>
    <w:multiLevelType w:val="hybridMultilevel"/>
    <w:tmpl w:val="B0AAEFA0"/>
    <w:lvl w:ilvl="0" w:tplc="4704D77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D41AF"/>
    <w:multiLevelType w:val="multilevel"/>
    <w:tmpl w:val="52C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2798D"/>
    <w:multiLevelType w:val="multilevel"/>
    <w:tmpl w:val="C99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6487D"/>
    <w:multiLevelType w:val="multilevel"/>
    <w:tmpl w:val="315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08710B"/>
    <w:multiLevelType w:val="multilevel"/>
    <w:tmpl w:val="210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B320D"/>
    <w:multiLevelType w:val="hybridMultilevel"/>
    <w:tmpl w:val="AFE20A9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D24898"/>
    <w:multiLevelType w:val="hybridMultilevel"/>
    <w:tmpl w:val="82B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D45673"/>
    <w:multiLevelType w:val="multilevel"/>
    <w:tmpl w:val="64C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0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22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28F"/>
    <w:rsid w:val="00006903"/>
    <w:rsid w:val="0001029A"/>
    <w:rsid w:val="00010365"/>
    <w:rsid w:val="00010C55"/>
    <w:rsid w:val="00014D1F"/>
    <w:rsid w:val="0002328F"/>
    <w:rsid w:val="0003050A"/>
    <w:rsid w:val="00036FF5"/>
    <w:rsid w:val="000460CC"/>
    <w:rsid w:val="00051E8E"/>
    <w:rsid w:val="00052246"/>
    <w:rsid w:val="00056F94"/>
    <w:rsid w:val="000633AC"/>
    <w:rsid w:val="00064CDC"/>
    <w:rsid w:val="00066325"/>
    <w:rsid w:val="00070ED4"/>
    <w:rsid w:val="000721B0"/>
    <w:rsid w:val="00073288"/>
    <w:rsid w:val="0007486B"/>
    <w:rsid w:val="0007593A"/>
    <w:rsid w:val="00083AB1"/>
    <w:rsid w:val="000847A4"/>
    <w:rsid w:val="00085B2E"/>
    <w:rsid w:val="00092131"/>
    <w:rsid w:val="000942C5"/>
    <w:rsid w:val="000A3580"/>
    <w:rsid w:val="000A3884"/>
    <w:rsid w:val="000B2AF6"/>
    <w:rsid w:val="000B43E9"/>
    <w:rsid w:val="000B4D6B"/>
    <w:rsid w:val="000B5025"/>
    <w:rsid w:val="000B6C08"/>
    <w:rsid w:val="000C1A9C"/>
    <w:rsid w:val="000C5AE0"/>
    <w:rsid w:val="000C6530"/>
    <w:rsid w:val="000C74FC"/>
    <w:rsid w:val="000C7DD3"/>
    <w:rsid w:val="000E043A"/>
    <w:rsid w:val="000E1169"/>
    <w:rsid w:val="000E446C"/>
    <w:rsid w:val="000E699E"/>
    <w:rsid w:val="000E7CE2"/>
    <w:rsid w:val="000F1F39"/>
    <w:rsid w:val="000F4AE9"/>
    <w:rsid w:val="000F5B14"/>
    <w:rsid w:val="001227A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1F58"/>
    <w:rsid w:val="001B4928"/>
    <w:rsid w:val="001B6EC3"/>
    <w:rsid w:val="001C11E5"/>
    <w:rsid w:val="001C16E6"/>
    <w:rsid w:val="001C20D2"/>
    <w:rsid w:val="001C5C24"/>
    <w:rsid w:val="001C7629"/>
    <w:rsid w:val="001D19C3"/>
    <w:rsid w:val="001D2EC1"/>
    <w:rsid w:val="001D5E38"/>
    <w:rsid w:val="001D659F"/>
    <w:rsid w:val="001D762D"/>
    <w:rsid w:val="001F3F40"/>
    <w:rsid w:val="00201438"/>
    <w:rsid w:val="00205AF4"/>
    <w:rsid w:val="00206112"/>
    <w:rsid w:val="00217AF7"/>
    <w:rsid w:val="002337EA"/>
    <w:rsid w:val="00237171"/>
    <w:rsid w:val="0024122E"/>
    <w:rsid w:val="002439CA"/>
    <w:rsid w:val="00247950"/>
    <w:rsid w:val="00251727"/>
    <w:rsid w:val="00254973"/>
    <w:rsid w:val="0025663A"/>
    <w:rsid w:val="002600D8"/>
    <w:rsid w:val="00263144"/>
    <w:rsid w:val="00263849"/>
    <w:rsid w:val="00263BE6"/>
    <w:rsid w:val="00266675"/>
    <w:rsid w:val="00281C87"/>
    <w:rsid w:val="00285B72"/>
    <w:rsid w:val="0029740E"/>
    <w:rsid w:val="002B1BE4"/>
    <w:rsid w:val="002B2ABE"/>
    <w:rsid w:val="002B5CF4"/>
    <w:rsid w:val="002B6B47"/>
    <w:rsid w:val="002C2F99"/>
    <w:rsid w:val="002D07F4"/>
    <w:rsid w:val="002D602B"/>
    <w:rsid w:val="002D609E"/>
    <w:rsid w:val="002E4C85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116C"/>
    <w:rsid w:val="00352CB1"/>
    <w:rsid w:val="00375BB6"/>
    <w:rsid w:val="00383D5A"/>
    <w:rsid w:val="00385E20"/>
    <w:rsid w:val="0038703D"/>
    <w:rsid w:val="003871C2"/>
    <w:rsid w:val="003A43BE"/>
    <w:rsid w:val="003A668B"/>
    <w:rsid w:val="003A7915"/>
    <w:rsid w:val="003B141C"/>
    <w:rsid w:val="003B46CB"/>
    <w:rsid w:val="003B5DBE"/>
    <w:rsid w:val="003C07D8"/>
    <w:rsid w:val="003C09EC"/>
    <w:rsid w:val="003D37C9"/>
    <w:rsid w:val="003E3EF3"/>
    <w:rsid w:val="0040214F"/>
    <w:rsid w:val="00411A74"/>
    <w:rsid w:val="00435F58"/>
    <w:rsid w:val="0044400E"/>
    <w:rsid w:val="00446CBC"/>
    <w:rsid w:val="004514D0"/>
    <w:rsid w:val="004612FC"/>
    <w:rsid w:val="004662E5"/>
    <w:rsid w:val="004664ED"/>
    <w:rsid w:val="0047070B"/>
    <w:rsid w:val="004836DF"/>
    <w:rsid w:val="004962B5"/>
    <w:rsid w:val="004A3514"/>
    <w:rsid w:val="004A5474"/>
    <w:rsid w:val="004B0A9A"/>
    <w:rsid w:val="004C5013"/>
    <w:rsid w:val="004C5941"/>
    <w:rsid w:val="004C75C6"/>
    <w:rsid w:val="004C7697"/>
    <w:rsid w:val="004D1861"/>
    <w:rsid w:val="004D7386"/>
    <w:rsid w:val="004E4D40"/>
    <w:rsid w:val="004E67BD"/>
    <w:rsid w:val="004E7B96"/>
    <w:rsid w:val="004F27CB"/>
    <w:rsid w:val="004F7720"/>
    <w:rsid w:val="00500C15"/>
    <w:rsid w:val="005032B1"/>
    <w:rsid w:val="0050494F"/>
    <w:rsid w:val="005061D7"/>
    <w:rsid w:val="00517284"/>
    <w:rsid w:val="00517EB5"/>
    <w:rsid w:val="005213E1"/>
    <w:rsid w:val="005371D5"/>
    <w:rsid w:val="0055455A"/>
    <w:rsid w:val="0055510C"/>
    <w:rsid w:val="00561A06"/>
    <w:rsid w:val="005650C3"/>
    <w:rsid w:val="00566677"/>
    <w:rsid w:val="00567125"/>
    <w:rsid w:val="00577302"/>
    <w:rsid w:val="00581F14"/>
    <w:rsid w:val="005874A8"/>
    <w:rsid w:val="00587D7F"/>
    <w:rsid w:val="00593D97"/>
    <w:rsid w:val="00594C74"/>
    <w:rsid w:val="00597AEE"/>
    <w:rsid w:val="005A0F79"/>
    <w:rsid w:val="005A1706"/>
    <w:rsid w:val="005A2DD7"/>
    <w:rsid w:val="005C192B"/>
    <w:rsid w:val="005C6C7E"/>
    <w:rsid w:val="005D1E90"/>
    <w:rsid w:val="005D7E99"/>
    <w:rsid w:val="005E6264"/>
    <w:rsid w:val="006167DA"/>
    <w:rsid w:val="006216AC"/>
    <w:rsid w:val="00627F0E"/>
    <w:rsid w:val="006336E2"/>
    <w:rsid w:val="00636F6D"/>
    <w:rsid w:val="00644C88"/>
    <w:rsid w:val="00645B1C"/>
    <w:rsid w:val="00657084"/>
    <w:rsid w:val="00664FD8"/>
    <w:rsid w:val="006654B7"/>
    <w:rsid w:val="006744A9"/>
    <w:rsid w:val="00677EDD"/>
    <w:rsid w:val="006801A8"/>
    <w:rsid w:val="00691EF9"/>
    <w:rsid w:val="0069205B"/>
    <w:rsid w:val="006A787F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43A9B"/>
    <w:rsid w:val="0075255D"/>
    <w:rsid w:val="0076204E"/>
    <w:rsid w:val="00763BDA"/>
    <w:rsid w:val="00785159"/>
    <w:rsid w:val="007967A6"/>
    <w:rsid w:val="007A0816"/>
    <w:rsid w:val="007A1336"/>
    <w:rsid w:val="007A300F"/>
    <w:rsid w:val="007A3EDE"/>
    <w:rsid w:val="007B1414"/>
    <w:rsid w:val="007C777C"/>
    <w:rsid w:val="007C7D22"/>
    <w:rsid w:val="007D6973"/>
    <w:rsid w:val="008014D8"/>
    <w:rsid w:val="0080265D"/>
    <w:rsid w:val="00807ACF"/>
    <w:rsid w:val="0081176D"/>
    <w:rsid w:val="00820213"/>
    <w:rsid w:val="00823408"/>
    <w:rsid w:val="008605C4"/>
    <w:rsid w:val="00861BD9"/>
    <w:rsid w:val="00862E46"/>
    <w:rsid w:val="00863FEF"/>
    <w:rsid w:val="00865101"/>
    <w:rsid w:val="00867520"/>
    <w:rsid w:val="0087128B"/>
    <w:rsid w:val="0087475A"/>
    <w:rsid w:val="00886563"/>
    <w:rsid w:val="00893C6E"/>
    <w:rsid w:val="008A7703"/>
    <w:rsid w:val="008B196A"/>
    <w:rsid w:val="008B29EB"/>
    <w:rsid w:val="008B3F8A"/>
    <w:rsid w:val="008C700E"/>
    <w:rsid w:val="008D606F"/>
    <w:rsid w:val="008E512E"/>
    <w:rsid w:val="00904A50"/>
    <w:rsid w:val="00905D2E"/>
    <w:rsid w:val="00940F74"/>
    <w:rsid w:val="009433BA"/>
    <w:rsid w:val="00944645"/>
    <w:rsid w:val="00945D09"/>
    <w:rsid w:val="0095307F"/>
    <w:rsid w:val="00962A8E"/>
    <w:rsid w:val="00962D75"/>
    <w:rsid w:val="00972885"/>
    <w:rsid w:val="009A4DE4"/>
    <w:rsid w:val="009A54F9"/>
    <w:rsid w:val="009A65B8"/>
    <w:rsid w:val="009B79CE"/>
    <w:rsid w:val="009C61E7"/>
    <w:rsid w:val="009C644F"/>
    <w:rsid w:val="009D3519"/>
    <w:rsid w:val="009F3F75"/>
    <w:rsid w:val="009F56D4"/>
    <w:rsid w:val="009F60AC"/>
    <w:rsid w:val="00A0055B"/>
    <w:rsid w:val="00A024AC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27A5"/>
    <w:rsid w:val="00A87C21"/>
    <w:rsid w:val="00A90361"/>
    <w:rsid w:val="00A943BE"/>
    <w:rsid w:val="00AA12B6"/>
    <w:rsid w:val="00AB5598"/>
    <w:rsid w:val="00AB6500"/>
    <w:rsid w:val="00AC3C40"/>
    <w:rsid w:val="00AC4875"/>
    <w:rsid w:val="00AC66D3"/>
    <w:rsid w:val="00AC680D"/>
    <w:rsid w:val="00AE1C07"/>
    <w:rsid w:val="00AE2EC3"/>
    <w:rsid w:val="00B029B4"/>
    <w:rsid w:val="00B057A1"/>
    <w:rsid w:val="00B3571C"/>
    <w:rsid w:val="00B36882"/>
    <w:rsid w:val="00B476F4"/>
    <w:rsid w:val="00B47FE4"/>
    <w:rsid w:val="00B55383"/>
    <w:rsid w:val="00B555F6"/>
    <w:rsid w:val="00B747AB"/>
    <w:rsid w:val="00B8601B"/>
    <w:rsid w:val="00B943AD"/>
    <w:rsid w:val="00BA3082"/>
    <w:rsid w:val="00BA7A95"/>
    <w:rsid w:val="00BB4242"/>
    <w:rsid w:val="00BB5C25"/>
    <w:rsid w:val="00BB5CFA"/>
    <w:rsid w:val="00BD2A27"/>
    <w:rsid w:val="00BD4757"/>
    <w:rsid w:val="00BD62D7"/>
    <w:rsid w:val="00BE08C5"/>
    <w:rsid w:val="00BE266E"/>
    <w:rsid w:val="00BE6040"/>
    <w:rsid w:val="00C0457F"/>
    <w:rsid w:val="00C078BE"/>
    <w:rsid w:val="00C2469F"/>
    <w:rsid w:val="00C33695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971D0"/>
    <w:rsid w:val="00CB3415"/>
    <w:rsid w:val="00CC7A86"/>
    <w:rsid w:val="00CD29CE"/>
    <w:rsid w:val="00CD500A"/>
    <w:rsid w:val="00CD6173"/>
    <w:rsid w:val="00CE20AD"/>
    <w:rsid w:val="00CE63FC"/>
    <w:rsid w:val="00CF3CCB"/>
    <w:rsid w:val="00D00916"/>
    <w:rsid w:val="00D00C81"/>
    <w:rsid w:val="00D01D10"/>
    <w:rsid w:val="00D20779"/>
    <w:rsid w:val="00D20BE0"/>
    <w:rsid w:val="00D22B96"/>
    <w:rsid w:val="00D31BD4"/>
    <w:rsid w:val="00D3220A"/>
    <w:rsid w:val="00D344D0"/>
    <w:rsid w:val="00D46923"/>
    <w:rsid w:val="00D536B2"/>
    <w:rsid w:val="00D61B37"/>
    <w:rsid w:val="00DA4C2C"/>
    <w:rsid w:val="00DA75B0"/>
    <w:rsid w:val="00DB0A63"/>
    <w:rsid w:val="00DD4563"/>
    <w:rsid w:val="00DD710E"/>
    <w:rsid w:val="00DF0D44"/>
    <w:rsid w:val="00DF4091"/>
    <w:rsid w:val="00DF4B59"/>
    <w:rsid w:val="00DF7BC6"/>
    <w:rsid w:val="00E06ABC"/>
    <w:rsid w:val="00E116DF"/>
    <w:rsid w:val="00E16668"/>
    <w:rsid w:val="00E23A38"/>
    <w:rsid w:val="00E26BFA"/>
    <w:rsid w:val="00E33C05"/>
    <w:rsid w:val="00E375CD"/>
    <w:rsid w:val="00E53DE0"/>
    <w:rsid w:val="00E55FAB"/>
    <w:rsid w:val="00E635FC"/>
    <w:rsid w:val="00E64005"/>
    <w:rsid w:val="00E65783"/>
    <w:rsid w:val="00E67E03"/>
    <w:rsid w:val="00E72AB6"/>
    <w:rsid w:val="00E73448"/>
    <w:rsid w:val="00E942AE"/>
    <w:rsid w:val="00EC065B"/>
    <w:rsid w:val="00EC5113"/>
    <w:rsid w:val="00EC563A"/>
    <w:rsid w:val="00ED7789"/>
    <w:rsid w:val="00EE2467"/>
    <w:rsid w:val="00EE6C91"/>
    <w:rsid w:val="00F00179"/>
    <w:rsid w:val="00F040FB"/>
    <w:rsid w:val="00F11412"/>
    <w:rsid w:val="00F16429"/>
    <w:rsid w:val="00F230F9"/>
    <w:rsid w:val="00F26050"/>
    <w:rsid w:val="00F35BB9"/>
    <w:rsid w:val="00F36CFA"/>
    <w:rsid w:val="00F423B3"/>
    <w:rsid w:val="00F5296D"/>
    <w:rsid w:val="00F70EFB"/>
    <w:rsid w:val="00F714BC"/>
    <w:rsid w:val="00F74895"/>
    <w:rsid w:val="00F92935"/>
    <w:rsid w:val="00F9559B"/>
    <w:rsid w:val="00FB1C0A"/>
    <w:rsid w:val="00FC26D1"/>
    <w:rsid w:val="00FD32EA"/>
    <w:rsid w:val="00FD4B6A"/>
    <w:rsid w:val="00FD57F2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63849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a6">
    <w:name w:val="line number"/>
    <w:uiPriority w:val="99"/>
    <w:semiHidden/>
    <w:rsid w:val="003C07D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F7720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F772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2B6B47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rsid w:val="006920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69205B"/>
    <w:rPr>
      <w:rFonts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rsid w:val="0069205B"/>
    <w:rPr>
      <w:rFonts w:cs="Times New Roman"/>
      <w:vertAlign w:val="superscript"/>
    </w:rPr>
  </w:style>
  <w:style w:type="character" w:customStyle="1" w:styleId="blk">
    <w:name w:val="blk"/>
    <w:uiPriority w:val="99"/>
    <w:rsid w:val="003E3EF3"/>
    <w:rPr>
      <w:rFonts w:cs="Times New Roman"/>
    </w:rPr>
  </w:style>
  <w:style w:type="paragraph" w:styleId="af1">
    <w:name w:val="Normal (Web)"/>
    <w:basedOn w:val="a"/>
    <w:uiPriority w:val="99"/>
    <w:rsid w:val="00122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locked/>
    <w:rsid w:val="001227A2"/>
    <w:rPr>
      <w:rFonts w:cs="Times New Roman"/>
      <w:b/>
      <w:bCs/>
    </w:rPr>
  </w:style>
  <w:style w:type="character" w:styleId="af3">
    <w:name w:val="Hyperlink"/>
    <w:uiPriority w:val="99"/>
    <w:rsid w:val="00411A74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9C61E7"/>
    <w:rPr>
      <w:rFonts w:cs="Times New Roman"/>
      <w:color w:val="800080"/>
      <w:u w:val="single"/>
    </w:rPr>
  </w:style>
  <w:style w:type="character" w:styleId="af5">
    <w:name w:val="Emphasis"/>
    <w:uiPriority w:val="99"/>
    <w:qFormat/>
    <w:locked/>
    <w:rsid w:val="00AE2EC3"/>
    <w:rPr>
      <w:rFonts w:cs="Times New Roman"/>
      <w:i/>
      <w:iCs/>
    </w:rPr>
  </w:style>
  <w:style w:type="character" w:styleId="af6">
    <w:name w:val="page number"/>
    <w:uiPriority w:val="99"/>
    <w:rsid w:val="00C246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1352597/d4657da9fd90ed0790189d38b02905fa/" TargetMode="External"/><Relationship Id="rId18" Type="http://schemas.openxmlformats.org/officeDocument/2006/relationships/hyperlink" Target="https://base.garant.ru/1352597/d4657da9fd90ed0790189d38b02905f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base.garant.ru/1352597/d4657da9fd90ed0790189d38b02905f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352597/d4657da9fd90ed0790189d38b02905fa/" TargetMode="External"/><Relationship Id="rId20" Type="http://schemas.openxmlformats.org/officeDocument/2006/relationships/hyperlink" Target="https://base.garant.ru/1352597/d4657da9fd90ed0790189d38b02905f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352597/d4657da9fd90ed0790189d38b02905fa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s://dvinaland.ru/gov/iogv/minlpk/contacts/" TargetMode="External"/><Relationship Id="rId19" Type="http://schemas.openxmlformats.org/officeDocument/2006/relationships/hyperlink" Target="https://base.garant.ru/1352597/d4657da9fd90ed0790189d38b02905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9.&#1084;&#1074;&#1076;.&#1088;&#1092;" TargetMode="External"/><Relationship Id="rId14" Type="http://schemas.openxmlformats.org/officeDocument/2006/relationships/hyperlink" Target="https://base.garant.ru/1352597/d4657da9fd90ed0790189d38b02905fa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Архангельской области</dc:title>
  <dc:subject/>
  <dc:creator>Наталья Перфильева</dc:creator>
  <cp:keywords/>
  <dc:description/>
  <cp:lastModifiedBy>office</cp:lastModifiedBy>
  <cp:revision>86</cp:revision>
  <cp:lastPrinted>2018-04-15T16:25:00Z</cp:lastPrinted>
  <dcterms:created xsi:type="dcterms:W3CDTF">2020-01-22T13:25:00Z</dcterms:created>
  <dcterms:modified xsi:type="dcterms:W3CDTF">2020-02-10T13:10:00Z</dcterms:modified>
</cp:coreProperties>
</file>